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43250" w14:textId="17995716" w:rsidR="00D21CE3" w:rsidRDefault="00D21CE3">
      <w:r>
        <w:rPr>
          <w:noProof/>
          <w:lang w:val="es"/>
        </w:rPr>
        <mc:AlternateContent>
          <mc:Choice Requires="wpg">
            <w:drawing>
              <wp:anchor distT="0" distB="0" distL="114300" distR="114300" simplePos="0" relativeHeight="251666432" behindDoc="0" locked="0" layoutInCell="1" allowOverlap="1" wp14:anchorId="71BEB1C2" wp14:editId="3BB657AA">
                <wp:simplePos x="0" y="0"/>
                <wp:positionH relativeFrom="column">
                  <wp:posOffset>-923925</wp:posOffset>
                </wp:positionH>
                <wp:positionV relativeFrom="paragraph">
                  <wp:posOffset>-990600</wp:posOffset>
                </wp:positionV>
                <wp:extent cx="10058400" cy="2115812"/>
                <wp:effectExtent l="0" t="0" r="19050" b="18415"/>
                <wp:wrapNone/>
                <wp:docPr id="9" name="Group 9"/>
                <wp:cNvGraphicFramePr/>
                <a:graphic xmlns:a="http://schemas.openxmlformats.org/drawingml/2006/main">
                  <a:graphicData uri="http://schemas.microsoft.com/office/word/2010/wordprocessingGroup">
                    <wpg:wgp>
                      <wpg:cNvGrpSpPr/>
                      <wpg:grpSpPr>
                        <a:xfrm>
                          <a:off x="0" y="0"/>
                          <a:ext cx="10058400" cy="2115812"/>
                          <a:chOff x="0" y="-48889"/>
                          <a:chExt cx="10058400" cy="2115812"/>
                        </a:xfrm>
                      </wpg:grpSpPr>
                      <wps:wsp>
                        <wps:cNvPr id="307" name="Text Box 2"/>
                        <wps:cNvSpPr txBox="1">
                          <a:spLocks noChangeArrowheads="1"/>
                        </wps:cNvSpPr>
                        <wps:spPr bwMode="auto">
                          <a:xfrm>
                            <a:off x="0" y="419100"/>
                            <a:ext cx="10058400" cy="1343025"/>
                          </a:xfrm>
                          <a:prstGeom prst="rect">
                            <a:avLst/>
                          </a:prstGeom>
                          <a:solidFill>
                            <a:srgbClr val="FFC000"/>
                          </a:solidFill>
                          <a:ln w="9525">
                            <a:solidFill>
                              <a:srgbClr val="FFC000"/>
                            </a:solidFill>
                            <a:miter lim="800000"/>
                            <a:headEnd/>
                            <a:tailEnd/>
                          </a:ln>
                        </wps:spPr>
                        <wps:txbx>
                          <w:txbxContent>
                            <w:p w14:paraId="4F9820EE" w14:textId="77777777" w:rsidR="00AB6F92" w:rsidRDefault="005F53DB" w:rsidP="00FE2ECC">
                              <w:pPr>
                                <w:shd w:val="clear" w:color="auto" w:fill="FFC000"/>
                                <w:jc w:val="right"/>
                              </w:pPr>
                              <w:r w:rsidRPr="005F53DB">
                                <w:rPr>
                                  <w:noProof/>
                                  <w:lang w:val="es"/>
                                </w:rPr>
                                <w:drawing>
                                  <wp:inline distT="0" distB="0" distL="0" distR="0" wp14:anchorId="68D93DBC" wp14:editId="71225280">
                                    <wp:extent cx="1428750" cy="84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cNvPr id="6" name="Group 6"/>
                        <wpg:cNvGrpSpPr/>
                        <wpg:grpSpPr>
                          <a:xfrm>
                            <a:off x="5943600" y="-48889"/>
                            <a:ext cx="2057400" cy="2115812"/>
                            <a:chOff x="0" y="-52612"/>
                            <a:chExt cx="2190750" cy="2277017"/>
                          </a:xfrm>
                        </wpg:grpSpPr>
                        <wps:wsp>
                          <wps:cNvPr id="1" name="Oval 1"/>
                          <wps:cNvSpPr/>
                          <wps:spPr>
                            <a:xfrm>
                              <a:off x="0" y="157480"/>
                              <a:ext cx="2190750" cy="2066925"/>
                            </a:xfrm>
                            <a:prstGeom prst="ellipse">
                              <a:avLst/>
                            </a:prstGeom>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309880"/>
                              <a:ext cx="1895475" cy="1771650"/>
                            </a:xfrm>
                            <a:prstGeom prst="ellipse">
                              <a:avLst/>
                            </a:prstGeom>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431095" y="-52612"/>
                              <a:ext cx="1304925" cy="2000252"/>
                            </a:xfrm>
                            <a:prstGeom prst="rect">
                              <a:avLst/>
                            </a:prstGeom>
                            <a:noFill/>
                            <a:ln>
                              <a:noFill/>
                            </a:ln>
                            <a:effectLst/>
                          </wps:spPr>
                          <wps:txbx>
                            <w:txbxContent>
                              <w:p w14:paraId="60CE2833" w14:textId="77777777" w:rsidR="00AB6F92" w:rsidRPr="00FE2ECC" w:rsidRDefault="00AB6F92" w:rsidP="00831EC6">
                                <w:pPr>
                                  <w:jc w:val="center"/>
                                  <w:rPr>
                                    <w:rFonts w:ascii="Bodoni MT Black" w:hAnsi="Bodoni MT Black"/>
                                    <w:b/>
                                    <w:noProof/>
                                    <w:color w:val="FFC00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FE2ECC">
                                  <w:rPr>
                                    <w:b/>
                                    <w:noProof/>
                                    <w:color w:val="FFC000"/>
                                    <w:sz w:val="280"/>
                                    <w:szCs w:val="72"/>
                                    <w:lang w:val="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5" y="761760"/>
                            <a:ext cx="5952794" cy="638175"/>
                          </a:xfrm>
                          <a:prstGeom prst="rect">
                            <a:avLst/>
                          </a:prstGeom>
                          <a:noFill/>
                          <a:ln w="9525">
                            <a:noFill/>
                            <a:miter lim="800000"/>
                            <a:headEnd/>
                            <a:tailEnd/>
                          </a:ln>
                        </wps:spPr>
                        <wps:txbx>
                          <w:txbxContent>
                            <w:p w14:paraId="0AF0A6F4" w14:textId="0AB9B9E4" w:rsidR="00AB6F92" w:rsidRPr="0056465F" w:rsidRDefault="0056465F" w:rsidP="0086569A">
                              <w:pPr>
                                <w:spacing w:after="0" w:line="240" w:lineRule="auto"/>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6465F">
                                <w:rPr>
                                  <w:sz w:val="44"/>
                                  <w:szCs w:val="44"/>
                                  <w:lang w:val="e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GUÍA PARA PADRES DE </w:t>
                              </w:r>
                              <w:r w:rsidRPr="0056465F">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LA CIENCIA – UNIDAD </w:t>
                              </w:r>
                              <w:r w:rsidRPr="0056465F">
                                <w:rPr>
                                  <w:sz w:val="44"/>
                                  <w:szCs w:val="44"/>
                                  <w:lang w:val="e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sz w:val="44"/>
                                  <w:szCs w:val="44"/>
                                  <w:lang w:val="e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1BEB1C2" id="Group 9" o:spid="_x0000_s1026" style="position:absolute;margin-left:-72.75pt;margin-top:-78pt;width:11in;height:166.6pt;z-index:251666432;mso-height-relative:margin" coordorigin=",-488" coordsize="100584,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" fillcolor="#ffc000" strokecolor="#ffc000">
                  <v:textbox>
                    <w:txbxContent>
                      <w:p w14:paraId="4F9820EE" w14:textId="77777777" w:rsidR="00AB6F92" w:rsidRDefault="005F53DB" w:rsidP="00FE2ECC">
                        <w:pPr>
                          <w:shd w:val="clear" w:color="auto" w:fill="FFC000"/>
                          <w:jc w:val="right"/>
                        </w:pPr>
                        <w:r w:rsidRPr="005F53DB">
                          <w:rPr>
                            <w:noProof/>
                            <w:lang w:val="es"/>
                          </w:rPr>
                          <w:drawing>
                            <wp:inline distT="0" distB="0" distL="0" distR="0" wp14:anchorId="68D93DBC" wp14:editId="71225280">
                              <wp:extent cx="1428750" cy="84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v:textbox>
                </v:shape>
                <v:group id="Group 6" o:spid="_x0000_s1028" style="position:absolute;left:59436;top:-488;width:20574;height:21157" coordorigin=",-526" coordsize="21907,2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 o:spid="_x0000_s1029" style="position:absolute;top:1574;width:21907;height:20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" fillcolor="white [3201]" strokecolor="#ffc000" strokeweight="2pt"/>
                  <v:oval id="Oval 2" o:spid="_x0000_s1030" style="position:absolute;left:1619;top:3098;width:18955;height:1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" fillcolor="white [3201]" strokecolor="#ffc000" strokeweight="2pt"/>
                  <v:shape id="Text Box 4" o:spid="_x0000_s1031" type="#_x0000_t202" style="position:absolute;left:4310;top:-526;width:13050;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0CE2833" w14:textId="77777777" w:rsidR="00AB6F92" w:rsidRPr="00FE2ECC" w:rsidRDefault="00AB6F92" w:rsidP="00831EC6">
                          <w:pPr>
                            <w:jc w:val="center"/>
                            <w:rPr>
                              <w:rFonts w:ascii="Bodoni MT Black" w:hAnsi="Bodoni MT Black"/>
                              <w:b/>
                              <w:noProof/>
                              <w:color w:val="FFC00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FE2ECC">
                            <w:rPr>
                              <w:b/>
                              <w:noProof/>
                              <w:color w:val="FFC000"/>
                              <w:sz w:val="280"/>
                              <w:szCs w:val="72"/>
                              <w:lang w:val="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2</w:t>
                          </w:r>
                        </w:p>
                      </w:txbxContent>
                    </v:textbox>
                  </v:shape>
                </v:group>
                <v:shape id="_x0000_s1032" type="#_x0000_t202" style="position:absolute;left:1428;top:7617;width:5952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AF0A6F4" w14:textId="0AB9B9E4" w:rsidR="00AB6F92" w:rsidRPr="0056465F" w:rsidRDefault="0056465F" w:rsidP="0086569A">
                        <w:pPr>
                          <w:spacing w:after="0" w:line="240" w:lineRule="auto"/>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6465F">
                          <w:rPr>
                            <w:sz w:val="44"/>
                            <w:szCs w:val="44"/>
                            <w:lang w:val="e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GUÍA PARA PADRES DE </w:t>
                        </w:r>
                        <w:r w:rsidRPr="0056465F">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LA CIENCIA – UNIDAD </w:t>
                        </w:r>
                        <w:r w:rsidRPr="0056465F">
                          <w:rPr>
                            <w:sz w:val="44"/>
                            <w:szCs w:val="44"/>
                            <w:lang w:val="e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sz w:val="44"/>
                            <w:szCs w:val="44"/>
                            <w:lang w:val="e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xbxContent>
                  </v:textbox>
                </v:shape>
              </v:group>
            </w:pict>
          </mc:Fallback>
        </mc:AlternateContent>
      </w:r>
    </w:p>
    <w:p w14:paraId="3EAAE51B" w14:textId="77777777" w:rsidR="00D21CE3" w:rsidRDefault="00D21CE3"/>
    <w:p w14:paraId="3D23FF92" w14:textId="77777777" w:rsidR="004F4123" w:rsidRDefault="004F4123"/>
    <w:p w14:paraId="291057D0" w14:textId="77777777" w:rsidR="00D21CE3" w:rsidRPr="00304D38" w:rsidRDefault="00D21CE3" w:rsidP="00304D38">
      <w:pPr>
        <w:spacing w:after="0" w:line="240" w:lineRule="auto"/>
        <w:rPr>
          <w:sz w:val="32"/>
        </w:rPr>
      </w:pPr>
    </w:p>
    <w:tbl>
      <w:tblPr>
        <w:tblStyle w:val="TableGrid"/>
        <w:tblW w:w="13428" w:type="dxa"/>
        <w:tblLook w:val="04A0" w:firstRow="1" w:lastRow="0" w:firstColumn="1" w:lastColumn="0" w:noHBand="0" w:noVBand="1"/>
      </w:tblPr>
      <w:tblGrid>
        <w:gridCol w:w="6858"/>
        <w:gridCol w:w="6570"/>
      </w:tblGrid>
      <w:tr w:rsidR="00D21CE3" w14:paraId="3494DE64" w14:textId="77777777" w:rsidTr="00EE3D97">
        <w:tc>
          <w:tcPr>
            <w:tcW w:w="13428" w:type="dxa"/>
            <w:gridSpan w:val="2"/>
            <w:shd w:val="clear" w:color="auto" w:fill="FFFF99"/>
          </w:tcPr>
          <w:p w14:paraId="73057CE2" w14:textId="77777777" w:rsidR="00D21CE3" w:rsidRPr="005932C9" w:rsidRDefault="00D21CE3" w:rsidP="00D21CE3">
            <w:pPr>
              <w:jc w:val="center"/>
              <w:rPr>
                <w:b/>
                <w:i/>
              </w:rPr>
            </w:pPr>
            <w:r w:rsidRPr="000E082F">
              <w:rPr>
                <w:b/>
                <w:i/>
                <w:sz w:val="32"/>
                <w:lang w:val="es"/>
              </w:rPr>
              <w:t>CONCEPTOS IMPORTANTES QUE SU ESTUDIANTE DEBE CONOCER Y ACTIVIDADES QUE HACER EN CASA</w:t>
            </w:r>
          </w:p>
        </w:tc>
      </w:tr>
      <w:tr w:rsidR="00D21CE3" w14:paraId="68325580" w14:textId="77777777" w:rsidTr="00EE3D97">
        <w:tc>
          <w:tcPr>
            <w:tcW w:w="13428" w:type="dxa"/>
            <w:gridSpan w:val="2"/>
          </w:tcPr>
          <w:p w14:paraId="4E247892" w14:textId="77777777" w:rsidR="00D21CE3" w:rsidRPr="00FE2ECC" w:rsidRDefault="00C0158E" w:rsidP="00FE2ECC">
            <w:pPr>
              <w:pStyle w:val="yiv0173846835msonormal"/>
              <w:shd w:val="clear" w:color="auto" w:fill="FFFFFF"/>
              <w:spacing w:before="0" w:beforeAutospacing="0" w:after="0" w:afterAutospacing="0"/>
              <w:jc w:val="center"/>
              <w:rPr>
                <w:rFonts w:asciiTheme="minorHAnsi" w:hAnsiTheme="minorHAnsi"/>
                <w:b/>
                <w:sz w:val="36"/>
                <w:szCs w:val="36"/>
              </w:rPr>
            </w:pPr>
            <w:r>
              <w:rPr>
                <w:b/>
                <w:bCs/>
                <w:color w:val="FFC000"/>
                <w:sz w:val="36"/>
                <w:szCs w:val="32"/>
                <w:lang w:val="es"/>
              </w:rPr>
              <w:t>Propiedades de la materia</w:t>
            </w:r>
          </w:p>
        </w:tc>
      </w:tr>
      <w:tr w:rsidR="00D21CE3" w14:paraId="1B0736B6" w14:textId="77777777" w:rsidTr="00FE2ECC">
        <w:tc>
          <w:tcPr>
            <w:tcW w:w="13428" w:type="dxa"/>
            <w:gridSpan w:val="2"/>
            <w:shd w:val="clear" w:color="auto" w:fill="FFC000"/>
          </w:tcPr>
          <w:p w14:paraId="6E06EEE2" w14:textId="77777777" w:rsidR="00D21CE3" w:rsidRPr="005932C9" w:rsidRDefault="005F53DB" w:rsidP="00D21CE3">
            <w:pPr>
              <w:jc w:val="center"/>
              <w:rPr>
                <w:b/>
              </w:rPr>
            </w:pPr>
            <w:r>
              <w:rPr>
                <w:b/>
                <w:sz w:val="28"/>
                <w:lang w:val="es"/>
              </w:rPr>
              <w:t>DESCRIPCIÓN</w:t>
            </w:r>
          </w:p>
        </w:tc>
      </w:tr>
      <w:tr w:rsidR="00D21CE3" w14:paraId="24B9112F" w14:textId="77777777" w:rsidTr="00EE3D97">
        <w:tc>
          <w:tcPr>
            <w:tcW w:w="13428" w:type="dxa"/>
            <w:gridSpan w:val="2"/>
          </w:tcPr>
          <w:p w14:paraId="7ECA9917" w14:textId="77777777" w:rsidR="00BD051B" w:rsidRDefault="00BD051B" w:rsidP="005F53DB">
            <w:pPr>
              <w:autoSpaceDE w:val="0"/>
              <w:autoSpaceDN w:val="0"/>
              <w:adjustRightInd w:val="0"/>
              <w:rPr>
                <w:rFonts w:ascii="Calibri" w:hAnsi="Calibri"/>
                <w:color w:val="000000"/>
                <w:sz w:val="24"/>
                <w:szCs w:val="24"/>
              </w:rPr>
            </w:pPr>
          </w:p>
          <w:p w14:paraId="3D5FF14E" w14:textId="77777777" w:rsidR="004E4C22" w:rsidRPr="002930A3" w:rsidRDefault="00C0158E" w:rsidP="005F53DB">
            <w:pPr>
              <w:autoSpaceDE w:val="0"/>
              <w:autoSpaceDN w:val="0"/>
              <w:adjustRightInd w:val="0"/>
              <w:rPr>
                <w:rFonts w:ascii="Times New Roman" w:hAnsi="Times New Roman" w:cs="Times New Roman"/>
                <w:color w:val="000000"/>
                <w:sz w:val="24"/>
                <w:szCs w:val="24"/>
              </w:rPr>
            </w:pPr>
            <w:r w:rsidRPr="00C0158E">
              <w:rPr>
                <w:noProof/>
                <w:sz w:val="24"/>
                <w:szCs w:val="24"/>
                <w:lang w:val="es"/>
              </w:rPr>
              <w:t xml:space="preserve">En esta unidad, los estudiantes realizarán investigaciones simples para comprender que no importa cómo se ensamblan las partes de un objeto, su peso total es el mismo que el peso total de las partes. Los estudiantes clasificarán la materia de acuerdo con sus propiedades físicas. </w:t>
            </w:r>
          </w:p>
        </w:tc>
      </w:tr>
      <w:tr w:rsidR="00D21CE3" w14:paraId="06D5E0F5" w14:textId="77777777" w:rsidTr="00FE2ECC">
        <w:tc>
          <w:tcPr>
            <w:tcW w:w="13428" w:type="dxa"/>
            <w:gridSpan w:val="2"/>
            <w:shd w:val="clear" w:color="auto" w:fill="FFC000"/>
          </w:tcPr>
          <w:p w14:paraId="6AD4F55D" w14:textId="77777777" w:rsidR="00D21CE3" w:rsidRPr="008A0614" w:rsidRDefault="00D21CE3" w:rsidP="005932C9">
            <w:pPr>
              <w:jc w:val="center"/>
              <w:rPr>
                <w:b/>
                <w:highlight w:val="yellow"/>
              </w:rPr>
            </w:pPr>
            <w:r w:rsidRPr="00AB6F92">
              <w:rPr>
                <w:b/>
                <w:sz w:val="28"/>
                <w:lang w:val="es"/>
              </w:rPr>
              <w:t>PALABRAS CLAVE PARA SABER</w:t>
            </w:r>
          </w:p>
        </w:tc>
      </w:tr>
      <w:tr w:rsidR="00235AB9" w14:paraId="64E3DCCB" w14:textId="77777777" w:rsidTr="00EC3562">
        <w:trPr>
          <w:trHeight w:val="4169"/>
        </w:trPr>
        <w:tc>
          <w:tcPr>
            <w:tcW w:w="6858" w:type="dxa"/>
          </w:tcPr>
          <w:p w14:paraId="5623C755" w14:textId="77777777" w:rsidR="00C0158E" w:rsidRDefault="00C0158E" w:rsidP="00C0158E">
            <w:pPr>
              <w:pStyle w:val="ListParagraph"/>
              <w:numPr>
                <w:ilvl w:val="0"/>
                <w:numId w:val="44"/>
              </w:numPr>
              <w:spacing w:after="160" w:line="259" w:lineRule="auto"/>
              <w:rPr>
                <w:sz w:val="24"/>
                <w:szCs w:val="24"/>
              </w:rPr>
            </w:pPr>
            <w:r w:rsidRPr="00FE1368">
              <w:rPr>
                <w:b/>
                <w:sz w:val="24"/>
                <w:szCs w:val="24"/>
                <w:lang w:val="es"/>
              </w:rPr>
              <w:t>Gas</w:t>
            </w:r>
            <w:r w:rsidRPr="009350D3">
              <w:rPr>
                <w:sz w:val="24"/>
                <w:szCs w:val="24"/>
                <w:lang w:val="es"/>
              </w:rPr>
              <w:t>- la única forma de materia que siempre llena todo el espacio de su contenedor</w:t>
            </w:r>
          </w:p>
          <w:p w14:paraId="35A2E7CA" w14:textId="77777777" w:rsidR="00C0158E" w:rsidRDefault="00C0158E" w:rsidP="00C0158E">
            <w:pPr>
              <w:pStyle w:val="ListParagraph"/>
              <w:numPr>
                <w:ilvl w:val="0"/>
                <w:numId w:val="44"/>
              </w:numPr>
              <w:spacing w:after="160" w:line="259" w:lineRule="auto"/>
              <w:rPr>
                <w:sz w:val="24"/>
                <w:szCs w:val="24"/>
              </w:rPr>
            </w:pPr>
            <w:r>
              <w:rPr>
                <w:b/>
                <w:sz w:val="24"/>
                <w:szCs w:val="24"/>
                <w:lang w:val="es"/>
              </w:rPr>
              <w:t xml:space="preserve">Materiales </w:t>
            </w:r>
            <w:r>
              <w:rPr>
                <w:sz w:val="24"/>
                <w:szCs w:val="24"/>
                <w:lang w:val="es"/>
              </w:rPr>
              <w:t>– la materia a partir de la cual una cosa está o puede ser hecha</w:t>
            </w:r>
          </w:p>
          <w:p w14:paraId="45A2F70A" w14:textId="77777777" w:rsidR="00C0158E" w:rsidRPr="00812FC6" w:rsidRDefault="00C0158E" w:rsidP="00C0158E">
            <w:pPr>
              <w:pStyle w:val="ListParagraph"/>
              <w:numPr>
                <w:ilvl w:val="0"/>
                <w:numId w:val="44"/>
              </w:numPr>
              <w:spacing w:after="160" w:line="259" w:lineRule="auto"/>
              <w:rPr>
                <w:sz w:val="24"/>
                <w:szCs w:val="24"/>
              </w:rPr>
            </w:pPr>
            <w:r w:rsidRPr="00812FC6">
              <w:rPr>
                <w:b/>
                <w:sz w:val="24"/>
                <w:szCs w:val="24"/>
                <w:lang w:val="es"/>
              </w:rPr>
              <w:t>Propiedades observables</w:t>
            </w:r>
            <w:r>
              <w:rPr>
                <w:sz w:val="24"/>
                <w:szCs w:val="24"/>
                <w:lang w:val="es"/>
              </w:rPr>
              <w:t xml:space="preserve"> </w:t>
            </w:r>
            <w:proofErr w:type="gramStart"/>
            <w:r>
              <w:rPr>
                <w:sz w:val="24"/>
                <w:szCs w:val="24"/>
                <w:lang w:val="es"/>
              </w:rPr>
              <w:t xml:space="preserve">- </w:t>
            </w:r>
            <w:r>
              <w:rPr>
                <w:lang w:val="es"/>
              </w:rPr>
              <w:t xml:space="preserve"> </w:t>
            </w:r>
            <w:r w:rsidRPr="00812FC6">
              <w:rPr>
                <w:sz w:val="24"/>
                <w:szCs w:val="24"/>
                <w:lang w:val="es"/>
              </w:rPr>
              <w:t>La</w:t>
            </w:r>
            <w:proofErr w:type="gramEnd"/>
            <w:r w:rsidRPr="00812FC6">
              <w:rPr>
                <w:sz w:val="24"/>
                <w:szCs w:val="24"/>
                <w:lang w:val="es"/>
              </w:rPr>
              <w:t xml:space="preserve"> apariencia, la sensación, el gusto, el sonido o el olor de un objeto;</w:t>
            </w:r>
          </w:p>
          <w:p w14:paraId="17EC1F7D" w14:textId="77777777" w:rsidR="00C0158E" w:rsidRPr="009350D3" w:rsidRDefault="00C0158E" w:rsidP="00C0158E">
            <w:pPr>
              <w:pStyle w:val="ListParagraph"/>
              <w:numPr>
                <w:ilvl w:val="0"/>
                <w:numId w:val="44"/>
              </w:numPr>
              <w:spacing w:after="160" w:line="259" w:lineRule="auto"/>
              <w:rPr>
                <w:sz w:val="24"/>
                <w:szCs w:val="24"/>
              </w:rPr>
            </w:pPr>
            <w:r w:rsidRPr="00812FC6">
              <w:rPr>
                <w:sz w:val="24"/>
                <w:szCs w:val="24"/>
                <w:lang w:val="es"/>
              </w:rPr>
              <w:t>También conocidas como propiedades físicas</w:t>
            </w:r>
          </w:p>
          <w:p w14:paraId="5880C49E" w14:textId="77777777" w:rsidR="00C0158E" w:rsidRDefault="00C0158E" w:rsidP="00C0158E">
            <w:pPr>
              <w:pStyle w:val="ListParagraph"/>
              <w:numPr>
                <w:ilvl w:val="0"/>
                <w:numId w:val="44"/>
              </w:numPr>
              <w:spacing w:after="160" w:line="259" w:lineRule="auto"/>
              <w:rPr>
                <w:sz w:val="24"/>
                <w:szCs w:val="24"/>
              </w:rPr>
            </w:pPr>
            <w:r w:rsidRPr="00FE1368">
              <w:rPr>
                <w:b/>
                <w:sz w:val="24"/>
                <w:szCs w:val="24"/>
                <w:lang w:val="es"/>
              </w:rPr>
              <w:t>Líquido</w:t>
            </w:r>
            <w:r w:rsidRPr="009350D3">
              <w:rPr>
                <w:sz w:val="24"/>
                <w:szCs w:val="24"/>
                <w:lang w:val="es"/>
              </w:rPr>
              <w:t xml:space="preserve"> – la forma de materia que toma la forma de su recipiente</w:t>
            </w:r>
            <w:r>
              <w:rPr>
                <w:lang w:val="es"/>
              </w:rPr>
              <w:t xml:space="preserve"> y se puede</w:t>
            </w:r>
            <w:r>
              <w:rPr>
                <w:sz w:val="24"/>
                <w:szCs w:val="24"/>
                <w:lang w:val="es"/>
              </w:rPr>
              <w:t xml:space="preserve"> sentir</w:t>
            </w:r>
          </w:p>
          <w:p w14:paraId="5F03C2CE" w14:textId="77777777" w:rsidR="00C0158E" w:rsidRPr="009350D3" w:rsidRDefault="00C0158E" w:rsidP="00C0158E">
            <w:pPr>
              <w:pStyle w:val="ListParagraph"/>
              <w:numPr>
                <w:ilvl w:val="0"/>
                <w:numId w:val="44"/>
              </w:numPr>
              <w:spacing w:after="160" w:line="259" w:lineRule="auto"/>
              <w:rPr>
                <w:sz w:val="24"/>
                <w:szCs w:val="24"/>
              </w:rPr>
            </w:pPr>
            <w:r>
              <w:rPr>
                <w:b/>
                <w:sz w:val="24"/>
                <w:szCs w:val="24"/>
                <w:lang w:val="es"/>
              </w:rPr>
              <w:t xml:space="preserve">Tamaño </w:t>
            </w:r>
            <w:r>
              <w:rPr>
                <w:sz w:val="24"/>
                <w:szCs w:val="24"/>
                <w:lang w:val="es"/>
              </w:rPr>
              <w:t>: qué tan grande o pequeño es algo</w:t>
            </w:r>
          </w:p>
          <w:p w14:paraId="2E5537C6" w14:textId="77777777" w:rsidR="00C0158E" w:rsidRPr="00FE1368" w:rsidRDefault="00C0158E" w:rsidP="00C0158E">
            <w:pPr>
              <w:pStyle w:val="ListParagraph"/>
              <w:numPr>
                <w:ilvl w:val="0"/>
                <w:numId w:val="44"/>
              </w:numPr>
              <w:spacing w:after="160" w:line="259" w:lineRule="auto"/>
              <w:rPr>
                <w:sz w:val="24"/>
                <w:szCs w:val="24"/>
              </w:rPr>
            </w:pPr>
            <w:r w:rsidRPr="00FE1368">
              <w:rPr>
                <w:b/>
                <w:sz w:val="24"/>
                <w:szCs w:val="24"/>
                <w:lang w:val="es"/>
              </w:rPr>
              <w:t>Sólido</w:t>
            </w:r>
            <w:r w:rsidRPr="009350D3">
              <w:rPr>
                <w:sz w:val="24"/>
                <w:szCs w:val="24"/>
                <w:lang w:val="es"/>
              </w:rPr>
              <w:t xml:space="preserve"> – la única forma de materia que tiene su propia forma</w:t>
            </w:r>
            <w:r>
              <w:rPr>
                <w:lang w:val="es"/>
              </w:rPr>
              <w:t>; material que se puede</w:t>
            </w:r>
            <w:r>
              <w:rPr>
                <w:sz w:val="24"/>
                <w:szCs w:val="24"/>
                <w:lang w:val="es"/>
              </w:rPr>
              <w:t>apilar</w:t>
            </w:r>
          </w:p>
          <w:p w14:paraId="16495FBA" w14:textId="77777777" w:rsidR="00C0158E" w:rsidRPr="00087671" w:rsidRDefault="00C0158E" w:rsidP="00C0158E">
            <w:pPr>
              <w:pStyle w:val="ListParagraph"/>
              <w:numPr>
                <w:ilvl w:val="0"/>
                <w:numId w:val="44"/>
              </w:numPr>
              <w:spacing w:after="160" w:line="259" w:lineRule="auto"/>
              <w:rPr>
                <w:sz w:val="24"/>
                <w:szCs w:val="24"/>
              </w:rPr>
            </w:pPr>
            <w:r w:rsidRPr="001A2B64">
              <w:rPr>
                <w:b/>
                <w:sz w:val="24"/>
                <w:szCs w:val="24"/>
                <w:lang w:val="es"/>
              </w:rPr>
              <w:t>Masa</w:t>
            </w:r>
            <w:r w:rsidRPr="00087671">
              <w:rPr>
                <w:sz w:val="24"/>
                <w:szCs w:val="24"/>
                <w:lang w:val="es"/>
              </w:rPr>
              <w:t xml:space="preserve"> – la cantidad de materia en un objeto</w:t>
            </w:r>
          </w:p>
          <w:p w14:paraId="17EA3046" w14:textId="77777777" w:rsidR="00C0158E" w:rsidRPr="00087671" w:rsidRDefault="00C0158E" w:rsidP="00C0158E">
            <w:pPr>
              <w:pStyle w:val="ListParagraph"/>
              <w:numPr>
                <w:ilvl w:val="0"/>
                <w:numId w:val="44"/>
              </w:numPr>
              <w:spacing w:after="160" w:line="259" w:lineRule="auto"/>
              <w:rPr>
                <w:sz w:val="24"/>
                <w:szCs w:val="24"/>
              </w:rPr>
            </w:pPr>
            <w:r w:rsidRPr="001A2B64">
              <w:rPr>
                <w:b/>
                <w:sz w:val="24"/>
                <w:szCs w:val="24"/>
                <w:lang w:val="es"/>
              </w:rPr>
              <w:t>Materia</w:t>
            </w:r>
            <w:r w:rsidRPr="00087671">
              <w:rPr>
                <w:sz w:val="24"/>
                <w:szCs w:val="24"/>
                <w:lang w:val="es"/>
              </w:rPr>
              <w:t xml:space="preserve"> – cualquier cosa que tenga masa y ocupe espacio.</w:t>
            </w:r>
            <w:r>
              <w:rPr>
                <w:sz w:val="24"/>
                <w:szCs w:val="24"/>
                <w:lang w:val="es"/>
              </w:rPr>
              <w:t xml:space="preserve"> De qué están hechas las cosas</w:t>
            </w:r>
          </w:p>
          <w:p w14:paraId="0E4AAEC5" w14:textId="77777777" w:rsidR="00C0158E" w:rsidRPr="00087671" w:rsidRDefault="00C0158E" w:rsidP="00C0158E">
            <w:pPr>
              <w:pStyle w:val="ListParagraph"/>
              <w:numPr>
                <w:ilvl w:val="0"/>
                <w:numId w:val="44"/>
              </w:numPr>
              <w:spacing w:after="160" w:line="259" w:lineRule="auto"/>
              <w:rPr>
                <w:sz w:val="24"/>
                <w:szCs w:val="24"/>
              </w:rPr>
            </w:pPr>
            <w:r w:rsidRPr="001A2B64">
              <w:rPr>
                <w:b/>
                <w:sz w:val="24"/>
                <w:szCs w:val="24"/>
                <w:lang w:val="es"/>
              </w:rPr>
              <w:lastRenderedPageBreak/>
              <w:t>Propiedad</w:t>
            </w:r>
            <w:r w:rsidRPr="00087671">
              <w:rPr>
                <w:sz w:val="24"/>
                <w:szCs w:val="24"/>
                <w:lang w:val="es"/>
              </w:rPr>
              <w:t xml:space="preserve"> : una parte de cómo es algo</w:t>
            </w:r>
          </w:p>
          <w:p w14:paraId="621F7E07" w14:textId="77777777" w:rsidR="00C0158E" w:rsidRDefault="00C0158E" w:rsidP="00C0158E">
            <w:pPr>
              <w:pStyle w:val="ListParagraph"/>
              <w:numPr>
                <w:ilvl w:val="0"/>
                <w:numId w:val="44"/>
              </w:numPr>
              <w:spacing w:after="160" w:line="259" w:lineRule="auto"/>
              <w:rPr>
                <w:sz w:val="24"/>
                <w:szCs w:val="24"/>
              </w:rPr>
            </w:pPr>
            <w:r w:rsidRPr="001A2B64">
              <w:rPr>
                <w:b/>
                <w:sz w:val="24"/>
                <w:szCs w:val="24"/>
                <w:lang w:val="es"/>
              </w:rPr>
              <w:t>Identificar</w:t>
            </w:r>
            <w:r w:rsidRPr="00087671">
              <w:rPr>
                <w:sz w:val="24"/>
                <w:szCs w:val="24"/>
                <w:lang w:val="es"/>
              </w:rPr>
              <w:t xml:space="preserve">- reconocer y nombrar </w:t>
            </w:r>
          </w:p>
          <w:p w14:paraId="6D32B0CD" w14:textId="77777777" w:rsidR="00C0158E" w:rsidRPr="00087671" w:rsidRDefault="00C0158E" w:rsidP="00C0158E">
            <w:pPr>
              <w:pStyle w:val="ListParagraph"/>
              <w:numPr>
                <w:ilvl w:val="0"/>
                <w:numId w:val="44"/>
              </w:numPr>
              <w:spacing w:after="160" w:line="259" w:lineRule="auto"/>
              <w:rPr>
                <w:sz w:val="24"/>
                <w:szCs w:val="24"/>
              </w:rPr>
            </w:pPr>
            <w:r>
              <w:rPr>
                <w:b/>
                <w:sz w:val="24"/>
                <w:szCs w:val="24"/>
                <w:lang w:val="es"/>
              </w:rPr>
              <w:t>Materiales</w:t>
            </w:r>
            <w:r>
              <w:rPr>
                <w:sz w:val="24"/>
                <w:szCs w:val="24"/>
                <w:lang w:val="es"/>
              </w:rPr>
              <w:t>- la materia de la cual una cosa es o puede ser hecha</w:t>
            </w:r>
          </w:p>
          <w:p w14:paraId="4CB595A5" w14:textId="77777777" w:rsidR="00C0158E" w:rsidRPr="00FE1368" w:rsidRDefault="00C0158E" w:rsidP="00C0158E">
            <w:pPr>
              <w:pStyle w:val="ListParagraph"/>
              <w:numPr>
                <w:ilvl w:val="0"/>
                <w:numId w:val="44"/>
              </w:numPr>
              <w:spacing w:after="160" w:line="259" w:lineRule="auto"/>
              <w:rPr>
                <w:sz w:val="24"/>
                <w:szCs w:val="24"/>
              </w:rPr>
            </w:pPr>
            <w:r w:rsidRPr="00FE1368">
              <w:rPr>
                <w:b/>
                <w:sz w:val="24"/>
                <w:szCs w:val="24"/>
                <w:lang w:val="es"/>
              </w:rPr>
              <w:t>Investigar</w:t>
            </w:r>
            <w:r w:rsidRPr="00FE1368">
              <w:rPr>
                <w:sz w:val="24"/>
                <w:szCs w:val="24"/>
                <w:lang w:val="es"/>
              </w:rPr>
              <w:t>- para examinar o estudiar</w:t>
            </w:r>
          </w:p>
          <w:p w14:paraId="6D3AA771" w14:textId="77777777" w:rsidR="00C0158E" w:rsidRDefault="00C0158E" w:rsidP="00C0158E">
            <w:pPr>
              <w:pStyle w:val="ListParagraph"/>
              <w:numPr>
                <w:ilvl w:val="0"/>
                <w:numId w:val="44"/>
              </w:numPr>
              <w:spacing w:after="160" w:line="259" w:lineRule="auto"/>
              <w:rPr>
                <w:sz w:val="24"/>
                <w:szCs w:val="24"/>
              </w:rPr>
            </w:pPr>
            <w:r>
              <w:rPr>
                <w:b/>
                <w:sz w:val="24"/>
                <w:szCs w:val="24"/>
                <w:lang w:val="es"/>
              </w:rPr>
              <w:t>Propiedades observables</w:t>
            </w:r>
            <w:r>
              <w:rPr>
                <w:sz w:val="24"/>
                <w:szCs w:val="24"/>
                <w:lang w:val="es"/>
              </w:rPr>
              <w:t>: la apariencia, la sensación, el gusto, el sonido o el olor de un objeto; también conocidas como propiedades físicas</w:t>
            </w:r>
          </w:p>
          <w:p w14:paraId="7E368558" w14:textId="77777777" w:rsidR="00C0158E" w:rsidRDefault="00C0158E" w:rsidP="00C0158E">
            <w:pPr>
              <w:pStyle w:val="ListParagraph"/>
              <w:numPr>
                <w:ilvl w:val="0"/>
                <w:numId w:val="44"/>
              </w:numPr>
              <w:spacing w:after="160" w:line="259" w:lineRule="auto"/>
              <w:rPr>
                <w:sz w:val="24"/>
                <w:szCs w:val="24"/>
              </w:rPr>
            </w:pPr>
            <w:r w:rsidRPr="001A2B64">
              <w:rPr>
                <w:b/>
                <w:sz w:val="24"/>
                <w:szCs w:val="24"/>
                <w:lang w:val="es"/>
              </w:rPr>
              <w:t>Color</w:t>
            </w:r>
            <w:r>
              <w:rPr>
                <w:sz w:val="24"/>
                <w:szCs w:val="24"/>
                <w:lang w:val="es"/>
              </w:rPr>
              <w:t>-</w:t>
            </w:r>
            <w:r>
              <w:rPr>
                <w:lang w:val="es"/>
              </w:rPr>
              <w:t xml:space="preserve"> </w:t>
            </w:r>
            <w:r>
              <w:rPr>
                <w:color w:val="000000"/>
                <w:sz w:val="20"/>
                <w:szCs w:val="20"/>
                <w:shd w:val="clear" w:color="auto" w:fill="FFFFFF"/>
                <w:lang w:val="es"/>
              </w:rPr>
              <w:t xml:space="preserve"> una cualidad como rojo, azul, verde, amarillo, etc., que se ve cuando se mira algo. La sombra que una persona ve.</w:t>
            </w:r>
          </w:p>
          <w:p w14:paraId="0CA6855F" w14:textId="77777777" w:rsidR="00C0158E" w:rsidRPr="00AD38DD" w:rsidRDefault="00C0158E" w:rsidP="00C0158E">
            <w:pPr>
              <w:pStyle w:val="ListParagraph"/>
              <w:numPr>
                <w:ilvl w:val="0"/>
                <w:numId w:val="45"/>
              </w:numPr>
              <w:spacing w:after="160" w:line="259" w:lineRule="auto"/>
              <w:rPr>
                <w:b/>
                <w:sz w:val="24"/>
                <w:szCs w:val="24"/>
              </w:rPr>
            </w:pPr>
            <w:r w:rsidRPr="00AD38DD">
              <w:rPr>
                <w:b/>
                <w:sz w:val="24"/>
                <w:szCs w:val="24"/>
                <w:lang w:val="es"/>
              </w:rPr>
              <w:t>Set</w:t>
            </w:r>
            <w:r>
              <w:rPr>
                <w:b/>
                <w:sz w:val="24"/>
                <w:szCs w:val="24"/>
                <w:lang w:val="es"/>
              </w:rPr>
              <w:t xml:space="preserve"> – </w:t>
            </w:r>
            <w:r>
              <w:rPr>
                <w:lang w:val="es"/>
              </w:rPr>
              <w:t xml:space="preserve"> </w:t>
            </w:r>
            <w:r>
              <w:rPr>
                <w:sz w:val="24"/>
                <w:szCs w:val="24"/>
                <w:lang w:val="es"/>
              </w:rPr>
              <w:t>Un grupo de cosas que van juntas</w:t>
            </w:r>
          </w:p>
          <w:p w14:paraId="6B573F7D" w14:textId="77777777" w:rsidR="00C0158E" w:rsidRPr="00AD38DD" w:rsidRDefault="00C0158E" w:rsidP="00C0158E">
            <w:pPr>
              <w:pStyle w:val="ListParagraph"/>
              <w:numPr>
                <w:ilvl w:val="0"/>
                <w:numId w:val="45"/>
              </w:numPr>
              <w:spacing w:after="160" w:line="259" w:lineRule="auto"/>
              <w:rPr>
                <w:b/>
                <w:sz w:val="24"/>
                <w:szCs w:val="24"/>
              </w:rPr>
            </w:pPr>
            <w:r w:rsidRPr="00AD38DD">
              <w:rPr>
                <w:b/>
                <w:sz w:val="24"/>
                <w:szCs w:val="24"/>
                <w:lang w:val="es"/>
              </w:rPr>
              <w:t>Piezas</w:t>
            </w:r>
            <w:r>
              <w:rPr>
                <w:b/>
                <w:sz w:val="24"/>
                <w:szCs w:val="24"/>
                <w:lang w:val="es"/>
              </w:rPr>
              <w:t xml:space="preserve"> – </w:t>
            </w:r>
            <w:r>
              <w:rPr>
                <w:lang w:val="es"/>
              </w:rPr>
              <w:t xml:space="preserve"> </w:t>
            </w:r>
            <w:r>
              <w:rPr>
                <w:sz w:val="24"/>
                <w:szCs w:val="24"/>
                <w:lang w:val="es"/>
              </w:rPr>
              <w:t>Partes de un todo</w:t>
            </w:r>
          </w:p>
          <w:p w14:paraId="0D2B7E2C" w14:textId="77777777" w:rsidR="002C6C9A" w:rsidRPr="002C6C9A" w:rsidRDefault="002C6C9A" w:rsidP="002C6C9A">
            <w:pPr>
              <w:numPr>
                <w:ilvl w:val="0"/>
                <w:numId w:val="45"/>
              </w:numPr>
              <w:spacing w:after="160" w:line="259" w:lineRule="auto"/>
              <w:contextualSpacing/>
              <w:rPr>
                <w:sz w:val="24"/>
                <w:szCs w:val="24"/>
              </w:rPr>
            </w:pPr>
            <w:r w:rsidRPr="002C6C9A">
              <w:rPr>
                <w:b/>
                <w:sz w:val="24"/>
                <w:szCs w:val="24"/>
                <w:lang w:val="es"/>
              </w:rPr>
              <w:t>Desmontar</w:t>
            </w:r>
            <w:r w:rsidRPr="002C6C9A">
              <w:rPr>
                <w:sz w:val="24"/>
                <w:szCs w:val="24"/>
                <w:lang w:val="es"/>
              </w:rPr>
              <w:t xml:space="preserve">- </w:t>
            </w:r>
            <w:r>
              <w:rPr>
                <w:lang w:val="es"/>
              </w:rPr>
              <w:t xml:space="preserve"> </w:t>
            </w:r>
            <w:r w:rsidRPr="002C6C9A">
              <w:rPr>
                <w:color w:val="000000"/>
                <w:sz w:val="20"/>
                <w:szCs w:val="20"/>
                <w:shd w:val="clear" w:color="auto" w:fill="FFFFFF"/>
                <w:lang w:val="es"/>
              </w:rPr>
              <w:t>para venir aparte en pedazos más pequeños</w:t>
            </w:r>
          </w:p>
          <w:p w14:paraId="589416DB" w14:textId="77777777" w:rsidR="002C6C9A" w:rsidRPr="002C6C9A" w:rsidRDefault="002C6C9A" w:rsidP="002C6C9A">
            <w:pPr>
              <w:numPr>
                <w:ilvl w:val="0"/>
                <w:numId w:val="45"/>
              </w:numPr>
              <w:spacing w:after="160" w:line="259" w:lineRule="auto"/>
              <w:contextualSpacing/>
              <w:rPr>
                <w:sz w:val="24"/>
                <w:szCs w:val="24"/>
              </w:rPr>
            </w:pPr>
            <w:r w:rsidRPr="002C6C9A">
              <w:rPr>
                <w:b/>
                <w:sz w:val="24"/>
                <w:szCs w:val="24"/>
                <w:lang w:val="es"/>
              </w:rPr>
              <w:t>Montar</w:t>
            </w:r>
            <w:r w:rsidRPr="002C6C9A">
              <w:rPr>
                <w:sz w:val="24"/>
                <w:szCs w:val="24"/>
                <w:lang w:val="es"/>
              </w:rPr>
              <w:t xml:space="preserve">- </w:t>
            </w:r>
            <w:r>
              <w:rPr>
                <w:lang w:val="es"/>
              </w:rPr>
              <w:t xml:space="preserve"> </w:t>
            </w:r>
            <w:r w:rsidRPr="002C6C9A">
              <w:rPr>
                <w:color w:val="000000"/>
                <w:sz w:val="20"/>
                <w:szCs w:val="20"/>
                <w:shd w:val="clear" w:color="auto" w:fill="FFFFFF"/>
                <w:lang w:val="es"/>
              </w:rPr>
              <w:t>para conectar o juntar las partes de (algo, como un toy o una máquina)</w:t>
            </w:r>
          </w:p>
          <w:p w14:paraId="443DA43A" w14:textId="77777777" w:rsidR="002C6C9A" w:rsidRPr="002C6C9A" w:rsidRDefault="002C6C9A" w:rsidP="002C6C9A">
            <w:pPr>
              <w:numPr>
                <w:ilvl w:val="0"/>
                <w:numId w:val="45"/>
              </w:numPr>
              <w:spacing w:after="160" w:line="259" w:lineRule="auto"/>
              <w:contextualSpacing/>
              <w:rPr>
                <w:sz w:val="24"/>
                <w:szCs w:val="24"/>
              </w:rPr>
            </w:pPr>
            <w:r w:rsidRPr="002C6C9A">
              <w:rPr>
                <w:b/>
                <w:sz w:val="24"/>
                <w:szCs w:val="24"/>
                <w:lang w:val="es"/>
              </w:rPr>
              <w:t>Reordenar</w:t>
            </w:r>
            <w:r w:rsidRPr="002C6C9A">
              <w:rPr>
                <w:sz w:val="24"/>
                <w:szCs w:val="24"/>
                <w:lang w:val="es"/>
              </w:rPr>
              <w:t>-</w:t>
            </w:r>
            <w:r>
              <w:rPr>
                <w:lang w:val="es"/>
              </w:rPr>
              <w:t xml:space="preserve"> </w:t>
            </w:r>
            <w:r w:rsidRPr="002C6C9A">
              <w:rPr>
                <w:color w:val="000000"/>
                <w:sz w:val="20"/>
                <w:szCs w:val="20"/>
                <w:shd w:val="clear" w:color="auto" w:fill="FFFFFF"/>
                <w:lang w:val="es"/>
              </w:rPr>
              <w:t xml:space="preserve"> para cambiar la posición o el orden de las cosas</w:t>
            </w:r>
          </w:p>
          <w:p w14:paraId="0BD228A7" w14:textId="77777777" w:rsidR="000D0308" w:rsidRPr="002C6C9A" w:rsidRDefault="002C6C9A" w:rsidP="002C6C9A">
            <w:pPr>
              <w:numPr>
                <w:ilvl w:val="0"/>
                <w:numId w:val="45"/>
              </w:numPr>
              <w:spacing w:after="160" w:line="259" w:lineRule="auto"/>
              <w:contextualSpacing/>
              <w:rPr>
                <w:sz w:val="24"/>
                <w:szCs w:val="24"/>
              </w:rPr>
            </w:pPr>
            <w:r w:rsidRPr="002C6C9A">
              <w:rPr>
                <w:b/>
                <w:sz w:val="24"/>
                <w:szCs w:val="24"/>
                <w:lang w:val="es"/>
              </w:rPr>
              <w:t xml:space="preserve">Variedad – </w:t>
            </w:r>
            <w:r w:rsidRPr="002C6C9A">
              <w:rPr>
                <w:sz w:val="24"/>
                <w:szCs w:val="24"/>
                <w:lang w:val="es"/>
              </w:rPr>
              <w:t>Diferentes tipos de cosas</w:t>
            </w:r>
          </w:p>
          <w:p w14:paraId="186E5182" w14:textId="77777777" w:rsidR="000D0308" w:rsidRPr="000D0308" w:rsidRDefault="000D0308" w:rsidP="00C0158E">
            <w:pPr>
              <w:pStyle w:val="ListParagraph"/>
              <w:rPr>
                <w:sz w:val="24"/>
                <w:szCs w:val="24"/>
              </w:rPr>
            </w:pPr>
          </w:p>
        </w:tc>
        <w:tc>
          <w:tcPr>
            <w:tcW w:w="6570" w:type="dxa"/>
          </w:tcPr>
          <w:p w14:paraId="5B399C9A" w14:textId="77777777" w:rsidR="002C6C9A" w:rsidRDefault="002C6C9A" w:rsidP="0020358B">
            <w:pPr>
              <w:spacing w:after="160" w:line="254" w:lineRule="auto"/>
              <w:ind w:left="720"/>
              <w:contextualSpacing/>
              <w:rPr>
                <w:rFonts w:ascii="Calibri" w:eastAsia="Calibri" w:hAnsi="Calibri" w:cs="Times New Roman"/>
                <w:b/>
                <w:color w:val="000000"/>
                <w:sz w:val="24"/>
                <w:szCs w:val="24"/>
                <w:u w:val="single"/>
                <w:shd w:val="clear" w:color="auto" w:fill="FFFFFF"/>
              </w:rPr>
            </w:pPr>
          </w:p>
          <w:p w14:paraId="4C399883" w14:textId="77777777" w:rsidR="002C6C9A" w:rsidRPr="002C6C9A" w:rsidRDefault="002C6C9A" w:rsidP="002C6C9A">
            <w:pPr>
              <w:numPr>
                <w:ilvl w:val="0"/>
                <w:numId w:val="45"/>
              </w:numPr>
              <w:spacing w:after="160" w:line="259" w:lineRule="auto"/>
              <w:contextualSpacing/>
              <w:rPr>
                <w:rFonts w:ascii="Calibri" w:eastAsia="Calibri" w:hAnsi="Calibri" w:cs="Times New Roman"/>
                <w:sz w:val="24"/>
                <w:szCs w:val="24"/>
              </w:rPr>
            </w:pPr>
            <w:r w:rsidRPr="002C6C9A">
              <w:rPr>
                <w:b/>
                <w:sz w:val="24"/>
                <w:szCs w:val="24"/>
                <w:lang w:val="es"/>
              </w:rPr>
              <w:t>Cambio irreversible</w:t>
            </w:r>
            <w:r w:rsidRPr="002C6C9A">
              <w:rPr>
                <w:sz w:val="24"/>
                <w:szCs w:val="24"/>
                <w:lang w:val="es"/>
              </w:rPr>
              <w:t>- un cambio que no se puede deshacer</w:t>
            </w:r>
          </w:p>
          <w:p w14:paraId="589CA7E4" w14:textId="77777777" w:rsidR="002C6C9A" w:rsidRPr="002C6C9A" w:rsidRDefault="002C6C9A" w:rsidP="002C6C9A">
            <w:pPr>
              <w:numPr>
                <w:ilvl w:val="0"/>
                <w:numId w:val="45"/>
              </w:numPr>
              <w:spacing w:after="160" w:line="259" w:lineRule="auto"/>
              <w:contextualSpacing/>
              <w:rPr>
                <w:rFonts w:ascii="Calibri" w:eastAsia="Calibri" w:hAnsi="Calibri" w:cs="Times New Roman"/>
                <w:sz w:val="24"/>
                <w:szCs w:val="24"/>
              </w:rPr>
            </w:pPr>
            <w:r w:rsidRPr="002C6C9A">
              <w:rPr>
                <w:b/>
                <w:sz w:val="24"/>
                <w:szCs w:val="24"/>
                <w:lang w:val="es"/>
              </w:rPr>
              <w:t>Cambio reversible</w:t>
            </w:r>
            <w:r w:rsidRPr="002C6C9A">
              <w:rPr>
                <w:sz w:val="24"/>
                <w:szCs w:val="24"/>
                <w:lang w:val="es"/>
              </w:rPr>
              <w:t>- un cambio que se puede dar la vuelta de la otra manera y es el mismo en ambas direcciones</w:t>
            </w:r>
          </w:p>
          <w:p w14:paraId="0CE1A88D" w14:textId="77777777" w:rsidR="002C6C9A" w:rsidRPr="002C6C9A" w:rsidRDefault="002C6C9A" w:rsidP="002C6C9A">
            <w:pPr>
              <w:numPr>
                <w:ilvl w:val="0"/>
                <w:numId w:val="45"/>
              </w:numPr>
              <w:spacing w:after="160" w:line="259" w:lineRule="auto"/>
              <w:contextualSpacing/>
              <w:rPr>
                <w:rFonts w:ascii="Calibri" w:eastAsia="Calibri" w:hAnsi="Calibri" w:cs="Times New Roman"/>
                <w:sz w:val="24"/>
                <w:szCs w:val="24"/>
              </w:rPr>
            </w:pPr>
            <w:r w:rsidRPr="002C6C9A">
              <w:rPr>
                <w:b/>
                <w:sz w:val="24"/>
                <w:szCs w:val="24"/>
                <w:lang w:val="es"/>
              </w:rPr>
              <w:t>Sustancia</w:t>
            </w:r>
            <w:r w:rsidRPr="002C6C9A">
              <w:rPr>
                <w:sz w:val="24"/>
                <w:szCs w:val="24"/>
                <w:lang w:val="es"/>
              </w:rPr>
              <w:t xml:space="preserve">- algo hecho de un solo material, como agua o cobre </w:t>
            </w:r>
          </w:p>
          <w:p w14:paraId="480BF114" w14:textId="77777777" w:rsidR="002C6C9A" w:rsidRPr="002C6C9A" w:rsidRDefault="002C6C9A" w:rsidP="002C6C9A">
            <w:pPr>
              <w:numPr>
                <w:ilvl w:val="0"/>
                <w:numId w:val="45"/>
              </w:numPr>
              <w:spacing w:after="160" w:line="259" w:lineRule="auto"/>
              <w:contextualSpacing/>
              <w:rPr>
                <w:rFonts w:ascii="Calibri" w:eastAsia="Calibri" w:hAnsi="Calibri" w:cs="Times New Roman"/>
                <w:sz w:val="24"/>
                <w:szCs w:val="24"/>
              </w:rPr>
            </w:pPr>
            <w:r w:rsidRPr="002C6C9A">
              <w:rPr>
                <w:b/>
                <w:sz w:val="24"/>
                <w:szCs w:val="24"/>
                <w:lang w:val="es"/>
              </w:rPr>
              <w:t>Calor</w:t>
            </w:r>
            <w:r w:rsidRPr="002C6C9A">
              <w:rPr>
                <w:sz w:val="24"/>
                <w:szCs w:val="24"/>
                <w:lang w:val="es"/>
              </w:rPr>
              <w:t xml:space="preserve">- el tipo de energía que hace que las cosas se calienten </w:t>
            </w:r>
          </w:p>
          <w:p w14:paraId="0D2C6D87" w14:textId="77777777" w:rsidR="002C6C9A" w:rsidRPr="002C6C9A" w:rsidRDefault="002C6C9A" w:rsidP="002C6C9A">
            <w:pPr>
              <w:numPr>
                <w:ilvl w:val="0"/>
                <w:numId w:val="45"/>
              </w:numPr>
              <w:spacing w:after="160" w:line="259" w:lineRule="auto"/>
              <w:contextualSpacing/>
              <w:rPr>
                <w:rFonts w:ascii="Calibri" w:eastAsia="Calibri" w:hAnsi="Calibri" w:cs="Times New Roman"/>
                <w:sz w:val="24"/>
                <w:szCs w:val="24"/>
              </w:rPr>
            </w:pPr>
            <w:r w:rsidRPr="002C6C9A">
              <w:rPr>
                <w:b/>
                <w:sz w:val="24"/>
                <w:szCs w:val="24"/>
                <w:lang w:val="es"/>
              </w:rPr>
              <w:t>Fusión</w:t>
            </w:r>
            <w:r w:rsidRPr="002C6C9A">
              <w:rPr>
                <w:sz w:val="24"/>
                <w:szCs w:val="24"/>
                <w:lang w:val="es"/>
              </w:rPr>
              <w:t>- para cambiar de un sólido a un líquido</w:t>
            </w:r>
          </w:p>
          <w:p w14:paraId="7C727EAC" w14:textId="77777777" w:rsidR="002C6C9A" w:rsidRDefault="002C6C9A" w:rsidP="002C6C9A">
            <w:pPr>
              <w:spacing w:after="160" w:line="254" w:lineRule="auto"/>
              <w:ind w:left="720"/>
              <w:contextualSpacing/>
              <w:rPr>
                <w:rFonts w:ascii="Calibri" w:eastAsia="Calibri" w:hAnsi="Calibri" w:cs="Times New Roman"/>
                <w:b/>
                <w:color w:val="000000"/>
                <w:sz w:val="24"/>
                <w:szCs w:val="24"/>
                <w:u w:val="single"/>
                <w:shd w:val="clear" w:color="auto" w:fill="FFFFFF"/>
              </w:rPr>
            </w:pPr>
            <w:r w:rsidRPr="002C6C9A">
              <w:rPr>
                <w:b/>
                <w:sz w:val="24"/>
                <w:szCs w:val="24"/>
                <w:lang w:val="es"/>
              </w:rPr>
              <w:t xml:space="preserve">Estado de la materia </w:t>
            </w:r>
            <w:r w:rsidRPr="002C6C9A">
              <w:rPr>
                <w:sz w:val="24"/>
                <w:szCs w:val="24"/>
                <w:lang w:val="es"/>
              </w:rPr>
              <w:t>- Una de las distintas formas en que existe la materia</w:t>
            </w:r>
          </w:p>
          <w:p w14:paraId="4F729A40" w14:textId="77777777" w:rsidR="002C6C9A" w:rsidRPr="002C6C9A" w:rsidRDefault="002C6C9A" w:rsidP="002C6C9A">
            <w:pPr>
              <w:numPr>
                <w:ilvl w:val="0"/>
                <w:numId w:val="44"/>
              </w:numPr>
              <w:spacing w:after="160" w:line="259" w:lineRule="auto"/>
              <w:contextualSpacing/>
              <w:rPr>
                <w:sz w:val="24"/>
                <w:szCs w:val="24"/>
              </w:rPr>
            </w:pPr>
            <w:r w:rsidRPr="002C6C9A">
              <w:rPr>
                <w:b/>
                <w:sz w:val="24"/>
                <w:szCs w:val="24"/>
                <w:lang w:val="es"/>
              </w:rPr>
              <w:t>Longitud</w:t>
            </w:r>
            <w:r w:rsidRPr="002C6C9A">
              <w:rPr>
                <w:sz w:val="24"/>
                <w:szCs w:val="24"/>
                <w:lang w:val="es"/>
              </w:rPr>
              <w:t>-</w:t>
            </w:r>
            <w:r>
              <w:rPr>
                <w:lang w:val="es"/>
              </w:rPr>
              <w:t xml:space="preserve"> </w:t>
            </w:r>
            <w:r w:rsidRPr="002C6C9A">
              <w:rPr>
                <w:color w:val="000000"/>
                <w:sz w:val="20"/>
                <w:szCs w:val="20"/>
                <w:shd w:val="clear" w:color="auto" w:fill="FFFFFF"/>
                <w:lang w:val="es"/>
              </w:rPr>
              <w:t xml:space="preserve"> la distancia de un extremo de algo al otro extremo </w:t>
            </w:r>
            <w:r>
              <w:rPr>
                <w:lang w:val="es"/>
              </w:rPr>
              <w:t xml:space="preserve"> </w:t>
            </w:r>
            <w:r w:rsidRPr="002C6C9A">
              <w:rPr>
                <w:b/>
                <w:bCs/>
                <w:color w:val="000000"/>
                <w:sz w:val="20"/>
                <w:szCs w:val="20"/>
                <w:shd w:val="clear" w:color="auto" w:fill="FFFFFF"/>
                <w:lang w:val="es"/>
              </w:rPr>
              <w:t>:</w:t>
            </w:r>
            <w:r>
              <w:rPr>
                <w:lang w:val="es"/>
              </w:rPr>
              <w:t xml:space="preserve"> una medida de cuánto tiempo</w:t>
            </w:r>
            <w:r w:rsidRPr="002C6C9A">
              <w:rPr>
                <w:color w:val="000000"/>
                <w:sz w:val="20"/>
                <w:szCs w:val="20"/>
                <w:shd w:val="clear" w:color="auto" w:fill="FFFFFF"/>
                <w:lang w:val="es"/>
              </w:rPr>
              <w:t xml:space="preserve"> es algo</w:t>
            </w:r>
          </w:p>
          <w:p w14:paraId="7A945633" w14:textId="77777777" w:rsidR="002C6C9A" w:rsidRPr="002C6C9A" w:rsidRDefault="002C6C9A" w:rsidP="002C6C9A">
            <w:pPr>
              <w:numPr>
                <w:ilvl w:val="0"/>
                <w:numId w:val="44"/>
              </w:numPr>
              <w:spacing w:after="160" w:line="259" w:lineRule="auto"/>
              <w:contextualSpacing/>
              <w:rPr>
                <w:sz w:val="24"/>
                <w:szCs w:val="24"/>
              </w:rPr>
            </w:pPr>
            <w:r w:rsidRPr="002C6C9A">
              <w:rPr>
                <w:b/>
                <w:sz w:val="24"/>
                <w:szCs w:val="24"/>
                <w:lang w:val="es"/>
              </w:rPr>
              <w:lastRenderedPageBreak/>
              <w:t>Textura</w:t>
            </w:r>
            <w:r w:rsidRPr="002C6C9A">
              <w:rPr>
                <w:sz w:val="24"/>
                <w:szCs w:val="24"/>
                <w:lang w:val="es"/>
              </w:rPr>
              <w:t>:</w:t>
            </w:r>
            <w:r>
              <w:rPr>
                <w:lang w:val="es"/>
              </w:rPr>
              <w:t xml:space="preserve"> </w:t>
            </w:r>
            <w:r w:rsidRPr="002C6C9A">
              <w:rPr>
                <w:color w:val="000000"/>
                <w:sz w:val="20"/>
                <w:szCs w:val="20"/>
                <w:shd w:val="clear" w:color="auto" w:fill="FFFFFF"/>
                <w:lang w:val="es"/>
              </w:rPr>
              <w:t xml:space="preserve"> la forma en que algo se siente cuando lo toca; qué tan áspero o suave es un objeto</w:t>
            </w:r>
          </w:p>
          <w:p w14:paraId="27BBD146" w14:textId="77777777" w:rsidR="002C6C9A" w:rsidRPr="002C6C9A" w:rsidRDefault="002C6C9A" w:rsidP="002C6C9A">
            <w:pPr>
              <w:numPr>
                <w:ilvl w:val="0"/>
                <w:numId w:val="44"/>
              </w:numPr>
              <w:spacing w:after="160" w:line="259" w:lineRule="auto"/>
              <w:contextualSpacing/>
              <w:rPr>
                <w:sz w:val="24"/>
                <w:szCs w:val="24"/>
              </w:rPr>
            </w:pPr>
            <w:r w:rsidRPr="002C6C9A">
              <w:rPr>
                <w:b/>
                <w:sz w:val="24"/>
                <w:szCs w:val="24"/>
                <w:lang w:val="es"/>
              </w:rPr>
              <w:t>Dureza</w:t>
            </w:r>
            <w:r w:rsidRPr="002C6C9A">
              <w:rPr>
                <w:sz w:val="24"/>
                <w:szCs w:val="24"/>
                <w:lang w:val="es"/>
              </w:rPr>
              <w:t>-</w:t>
            </w:r>
            <w:r>
              <w:rPr>
                <w:lang w:val="es"/>
              </w:rPr>
              <w:t xml:space="preserve"> </w:t>
            </w:r>
            <w:r w:rsidRPr="002C6C9A">
              <w:rPr>
                <w:color w:val="000000"/>
                <w:sz w:val="20"/>
                <w:szCs w:val="20"/>
                <w:shd w:val="clear" w:color="auto" w:fill="FFFFFF"/>
                <w:lang w:val="es"/>
              </w:rPr>
              <w:t xml:space="preserve"> la cualidad o estado de ser duro</w:t>
            </w:r>
          </w:p>
          <w:p w14:paraId="6B582FE3" w14:textId="77777777" w:rsidR="002C6C9A" w:rsidRPr="002C6C9A" w:rsidRDefault="002C6C9A" w:rsidP="002C6C9A">
            <w:pPr>
              <w:numPr>
                <w:ilvl w:val="0"/>
                <w:numId w:val="44"/>
              </w:numPr>
              <w:spacing w:after="160" w:line="259" w:lineRule="auto"/>
              <w:contextualSpacing/>
              <w:rPr>
                <w:sz w:val="24"/>
                <w:szCs w:val="24"/>
              </w:rPr>
            </w:pPr>
            <w:r w:rsidRPr="002C6C9A">
              <w:rPr>
                <w:b/>
                <w:sz w:val="24"/>
                <w:szCs w:val="24"/>
                <w:lang w:val="es"/>
              </w:rPr>
              <w:t>Fuerza</w:t>
            </w:r>
            <w:r w:rsidRPr="002C6C9A">
              <w:rPr>
                <w:sz w:val="24"/>
                <w:szCs w:val="24"/>
                <w:lang w:val="es"/>
              </w:rPr>
              <w:t>-</w:t>
            </w:r>
            <w:r>
              <w:rPr>
                <w:lang w:val="es"/>
              </w:rPr>
              <w:t xml:space="preserve"> </w:t>
            </w:r>
            <w:r w:rsidRPr="002C6C9A">
              <w:rPr>
                <w:color w:val="000000"/>
                <w:sz w:val="20"/>
                <w:szCs w:val="20"/>
                <w:shd w:val="clear" w:color="auto" w:fill="FFFFFF"/>
                <w:lang w:val="es"/>
              </w:rPr>
              <w:t xml:space="preserve"> la capacidad de resistirse a ser movido o roto por una fuerza</w:t>
            </w:r>
          </w:p>
          <w:p w14:paraId="3131FFEB" w14:textId="77777777" w:rsidR="002C6C9A" w:rsidRPr="002C6C9A" w:rsidRDefault="002C6C9A" w:rsidP="002C6C9A">
            <w:pPr>
              <w:numPr>
                <w:ilvl w:val="0"/>
                <w:numId w:val="44"/>
              </w:numPr>
              <w:spacing w:after="160" w:line="259" w:lineRule="auto"/>
              <w:contextualSpacing/>
              <w:rPr>
                <w:sz w:val="24"/>
                <w:szCs w:val="24"/>
              </w:rPr>
            </w:pPr>
            <w:r w:rsidRPr="002C6C9A">
              <w:rPr>
                <w:b/>
                <w:sz w:val="24"/>
                <w:szCs w:val="24"/>
                <w:lang w:val="es"/>
              </w:rPr>
              <w:t>Absorbencia</w:t>
            </w:r>
            <w:r w:rsidRPr="002C6C9A">
              <w:rPr>
                <w:sz w:val="24"/>
                <w:szCs w:val="24"/>
                <w:lang w:val="es"/>
              </w:rPr>
              <w:t xml:space="preserve">- </w:t>
            </w:r>
            <w:r>
              <w:rPr>
                <w:lang w:val="es"/>
              </w:rPr>
              <w:t xml:space="preserve"> </w:t>
            </w:r>
            <w:r w:rsidRPr="002C6C9A">
              <w:rPr>
                <w:color w:val="000000"/>
                <w:sz w:val="20"/>
                <w:szCs w:val="20"/>
                <w:shd w:val="clear" w:color="auto" w:fill="FFFFFF"/>
                <w:lang w:val="es"/>
              </w:rPr>
              <w:t xml:space="preserve">capaz de tomar y mantener líquido </w:t>
            </w:r>
            <w:r>
              <w:rPr>
                <w:lang w:val="es"/>
              </w:rPr>
              <w:t xml:space="preserve"> </w:t>
            </w:r>
            <w:r w:rsidRPr="002C6C9A">
              <w:rPr>
                <w:b/>
                <w:bCs/>
                <w:color w:val="000000"/>
                <w:sz w:val="20"/>
                <w:szCs w:val="20"/>
                <w:shd w:val="clear" w:color="auto" w:fill="FFFFFF"/>
                <w:lang w:val="es"/>
              </w:rPr>
              <w:t>:</w:t>
            </w:r>
            <w:r>
              <w:rPr>
                <w:lang w:val="es"/>
              </w:rPr>
              <w:t xml:space="preserve"> capaz de</w:t>
            </w:r>
            <w:r w:rsidRPr="002C6C9A">
              <w:rPr>
                <w:color w:val="000000"/>
                <w:sz w:val="20"/>
                <w:szCs w:val="20"/>
                <w:shd w:val="clear" w:color="auto" w:fill="FFFFFF"/>
                <w:lang w:val="es"/>
              </w:rPr>
              <w:t xml:space="preserve"> absorber líquido</w:t>
            </w:r>
          </w:p>
          <w:p w14:paraId="663395F0" w14:textId="77777777" w:rsidR="002C6C9A" w:rsidRPr="002C6C9A" w:rsidRDefault="002C6C9A" w:rsidP="002C6C9A">
            <w:pPr>
              <w:numPr>
                <w:ilvl w:val="0"/>
                <w:numId w:val="44"/>
              </w:numPr>
              <w:spacing w:after="160" w:line="259" w:lineRule="auto"/>
              <w:contextualSpacing/>
              <w:rPr>
                <w:sz w:val="24"/>
                <w:szCs w:val="24"/>
              </w:rPr>
            </w:pPr>
            <w:r w:rsidRPr="002C6C9A">
              <w:rPr>
                <w:b/>
                <w:sz w:val="24"/>
                <w:szCs w:val="24"/>
                <w:lang w:val="es"/>
              </w:rPr>
              <w:t>Flexibilidad</w:t>
            </w:r>
            <w:r w:rsidRPr="002C6C9A">
              <w:rPr>
                <w:sz w:val="24"/>
                <w:szCs w:val="24"/>
                <w:lang w:val="es"/>
              </w:rPr>
              <w:t>-</w:t>
            </w:r>
            <w:r>
              <w:rPr>
                <w:lang w:val="es"/>
              </w:rPr>
              <w:t xml:space="preserve"> </w:t>
            </w:r>
            <w:r w:rsidRPr="002C6C9A">
              <w:rPr>
                <w:color w:val="000000"/>
                <w:sz w:val="20"/>
                <w:szCs w:val="20"/>
                <w:shd w:val="clear" w:color="auto" w:fill="FFFFFF"/>
                <w:lang w:val="es"/>
              </w:rPr>
              <w:t xml:space="preserve"> capaz de doblarse o doblarse sin romperse</w:t>
            </w:r>
          </w:p>
          <w:p w14:paraId="640C0189" w14:textId="77777777" w:rsidR="002C6C9A" w:rsidRPr="002C6C9A" w:rsidRDefault="002C6C9A" w:rsidP="002C6C9A">
            <w:pPr>
              <w:numPr>
                <w:ilvl w:val="0"/>
                <w:numId w:val="33"/>
              </w:numPr>
              <w:spacing w:after="160" w:line="256" w:lineRule="auto"/>
              <w:contextualSpacing/>
              <w:rPr>
                <w:sz w:val="24"/>
                <w:szCs w:val="24"/>
              </w:rPr>
            </w:pPr>
            <w:r w:rsidRPr="002C6C9A">
              <w:rPr>
                <w:b/>
                <w:sz w:val="24"/>
                <w:szCs w:val="24"/>
                <w:lang w:val="es"/>
              </w:rPr>
              <w:t>Absorbencia –</w:t>
            </w:r>
            <w:r w:rsidRPr="002C6C9A">
              <w:rPr>
                <w:sz w:val="24"/>
                <w:szCs w:val="24"/>
                <w:lang w:val="es"/>
              </w:rPr>
              <w:t xml:space="preserve"> La capacidad de mantener líquido</w:t>
            </w:r>
          </w:p>
          <w:p w14:paraId="3BA3CD72" w14:textId="77777777" w:rsidR="002C6C9A" w:rsidRPr="002C6C9A" w:rsidRDefault="002C6C9A" w:rsidP="002C6C9A">
            <w:pPr>
              <w:numPr>
                <w:ilvl w:val="0"/>
                <w:numId w:val="45"/>
              </w:numPr>
              <w:spacing w:after="160" w:line="259" w:lineRule="auto"/>
              <w:contextualSpacing/>
              <w:rPr>
                <w:sz w:val="24"/>
                <w:szCs w:val="24"/>
              </w:rPr>
            </w:pPr>
            <w:r w:rsidRPr="002C6C9A">
              <w:rPr>
                <w:b/>
                <w:sz w:val="24"/>
                <w:szCs w:val="24"/>
                <w:lang w:val="es"/>
              </w:rPr>
              <w:t xml:space="preserve">Estructura: </w:t>
            </w:r>
            <w:r w:rsidRPr="002C6C9A">
              <w:rPr>
                <w:color w:val="000000"/>
                <w:sz w:val="20"/>
                <w:szCs w:val="20"/>
                <w:shd w:val="clear" w:color="auto" w:fill="FFFFFF"/>
                <w:lang w:val="es"/>
              </w:rPr>
              <w:t>algo (como una casa, una torre, un puente, etc.) que se construye juntando partes y que generalmente se sostiene por sí solo.</w:t>
            </w:r>
          </w:p>
          <w:p w14:paraId="160D5EBD" w14:textId="77777777" w:rsidR="002C6C9A" w:rsidRPr="002C6C9A" w:rsidRDefault="002C6C9A" w:rsidP="002C6C9A">
            <w:pPr>
              <w:numPr>
                <w:ilvl w:val="0"/>
                <w:numId w:val="45"/>
              </w:numPr>
              <w:spacing w:after="160" w:line="259" w:lineRule="auto"/>
              <w:contextualSpacing/>
              <w:rPr>
                <w:sz w:val="24"/>
                <w:szCs w:val="24"/>
              </w:rPr>
            </w:pPr>
            <w:r w:rsidRPr="002C6C9A">
              <w:rPr>
                <w:b/>
                <w:sz w:val="24"/>
                <w:szCs w:val="24"/>
                <w:lang w:val="es"/>
              </w:rPr>
              <w:t>Construcción:</w:t>
            </w:r>
            <w:r w:rsidRPr="002C6C9A">
              <w:rPr>
                <w:color w:val="000000"/>
                <w:sz w:val="20"/>
                <w:szCs w:val="20"/>
                <w:shd w:val="clear" w:color="auto" w:fill="FFFFFF"/>
                <w:lang w:val="es"/>
              </w:rPr>
              <w:t xml:space="preserve"> el acto o proceso de hacer estructuras mediante la juntación de materiales</w:t>
            </w:r>
          </w:p>
          <w:p w14:paraId="19F847B6" w14:textId="77777777" w:rsidR="00235AB9" w:rsidRPr="001D18B3" w:rsidRDefault="00235AB9" w:rsidP="0020358B">
            <w:pPr>
              <w:pStyle w:val="ListParagraph"/>
              <w:spacing w:after="160" w:line="259" w:lineRule="auto"/>
              <w:rPr>
                <w:rFonts w:ascii="Times New Roman" w:hAnsi="Times New Roman"/>
                <w:b/>
                <w:sz w:val="24"/>
                <w:szCs w:val="24"/>
              </w:rPr>
            </w:pPr>
          </w:p>
        </w:tc>
      </w:tr>
      <w:tr w:rsidR="002C6C9A" w14:paraId="671217C8" w14:textId="77777777" w:rsidTr="002C6C9A">
        <w:trPr>
          <w:trHeight w:val="2105"/>
        </w:trPr>
        <w:tc>
          <w:tcPr>
            <w:tcW w:w="13428" w:type="dxa"/>
            <w:gridSpan w:val="2"/>
          </w:tcPr>
          <w:p w14:paraId="149A431F" w14:textId="77777777" w:rsidR="002C6C9A" w:rsidRDefault="002C6C9A" w:rsidP="002C6C9A">
            <w:pPr>
              <w:spacing w:after="160" w:line="254" w:lineRule="auto"/>
              <w:ind w:left="720"/>
              <w:contextualSpacing/>
              <w:rPr>
                <w:rFonts w:ascii="Calibri" w:eastAsia="Calibri" w:hAnsi="Calibri" w:cs="Times New Roman"/>
                <w:b/>
                <w:color w:val="000000"/>
                <w:sz w:val="24"/>
                <w:szCs w:val="24"/>
                <w:u w:val="single"/>
                <w:shd w:val="clear" w:color="auto" w:fill="FFFFFF"/>
              </w:rPr>
            </w:pPr>
            <w:r>
              <w:rPr>
                <w:b/>
                <w:color w:val="000000"/>
                <w:sz w:val="24"/>
                <w:szCs w:val="24"/>
                <w:u w:val="single"/>
                <w:shd w:val="clear" w:color="auto" w:fill="FFFFFF"/>
                <w:lang w:val="es"/>
              </w:rPr>
              <w:lastRenderedPageBreak/>
              <w:t>ESTRATEGIAS VOCABULRY EN CASA</w:t>
            </w:r>
          </w:p>
          <w:p w14:paraId="7D0DBAE6" w14:textId="77777777" w:rsidR="002C6C9A" w:rsidRDefault="002C6C9A" w:rsidP="002C6C9A">
            <w:pPr>
              <w:spacing w:after="160" w:line="254" w:lineRule="auto"/>
              <w:ind w:left="720"/>
              <w:contextualSpacing/>
              <w:rPr>
                <w:rFonts w:ascii="Calibri" w:eastAsia="Calibri" w:hAnsi="Calibri" w:cs="Times New Roman"/>
                <w:color w:val="000000"/>
                <w:sz w:val="24"/>
                <w:szCs w:val="24"/>
                <w:shd w:val="clear" w:color="auto" w:fill="FFFFFF"/>
              </w:rPr>
            </w:pPr>
            <w:r>
              <w:rPr>
                <w:color w:val="000000"/>
                <w:sz w:val="24"/>
                <w:szCs w:val="24"/>
                <w:shd w:val="clear" w:color="auto" w:fill="FFFFFF"/>
                <w:lang w:val="es"/>
              </w:rPr>
              <w:t>1. Lea en voz alta con su hijo.</w:t>
            </w:r>
          </w:p>
          <w:p w14:paraId="12C80411" w14:textId="77777777" w:rsidR="002C6C9A" w:rsidRDefault="002C6C9A" w:rsidP="002C6C9A">
            <w:pPr>
              <w:spacing w:after="160" w:line="254" w:lineRule="auto"/>
              <w:ind w:left="720"/>
              <w:contextualSpacing/>
              <w:rPr>
                <w:rFonts w:ascii="Calibri" w:eastAsia="Calibri" w:hAnsi="Calibri" w:cs="Times New Roman"/>
                <w:color w:val="000000"/>
                <w:sz w:val="24"/>
                <w:szCs w:val="24"/>
                <w:shd w:val="clear" w:color="auto" w:fill="FFFFFF"/>
              </w:rPr>
            </w:pPr>
            <w:r>
              <w:rPr>
                <w:color w:val="000000"/>
                <w:sz w:val="24"/>
                <w:szCs w:val="24"/>
                <w:shd w:val="clear" w:color="auto" w:fill="FFFFFF"/>
                <w:lang w:val="es"/>
              </w:rPr>
              <w:t>2. Usa palabras de vocabulario en las conversaciones diarias.</w:t>
            </w:r>
          </w:p>
          <w:p w14:paraId="1E50B30E" w14:textId="77777777" w:rsidR="002C6C9A" w:rsidRDefault="002C6C9A" w:rsidP="002C6C9A">
            <w:pPr>
              <w:spacing w:after="160" w:line="254" w:lineRule="auto"/>
              <w:ind w:left="720"/>
              <w:contextualSpacing/>
              <w:rPr>
                <w:rFonts w:ascii="Calibri" w:eastAsia="Calibri" w:hAnsi="Calibri" w:cs="Times New Roman"/>
                <w:color w:val="000000"/>
                <w:sz w:val="24"/>
                <w:szCs w:val="24"/>
                <w:shd w:val="clear" w:color="auto" w:fill="FFFFFF"/>
              </w:rPr>
            </w:pPr>
            <w:r>
              <w:rPr>
                <w:color w:val="000000"/>
                <w:sz w:val="24"/>
                <w:szCs w:val="24"/>
                <w:shd w:val="clear" w:color="auto" w:fill="FFFFFF"/>
                <w:lang w:val="es"/>
              </w:rPr>
              <w:t>3. Construir una pared o ventana de palabras.</w:t>
            </w:r>
          </w:p>
          <w:p w14:paraId="18F1E061" w14:textId="77777777" w:rsidR="002C6C9A" w:rsidRDefault="002C6C9A" w:rsidP="002C6C9A">
            <w:pPr>
              <w:spacing w:after="160" w:line="254" w:lineRule="auto"/>
              <w:ind w:left="720"/>
              <w:contextualSpacing/>
              <w:rPr>
                <w:rFonts w:ascii="Calibri" w:eastAsia="Calibri" w:hAnsi="Calibri" w:cs="Times New Roman"/>
                <w:color w:val="000000"/>
                <w:sz w:val="24"/>
                <w:szCs w:val="24"/>
                <w:shd w:val="clear" w:color="auto" w:fill="FFFFFF"/>
              </w:rPr>
            </w:pPr>
            <w:r>
              <w:rPr>
                <w:color w:val="000000"/>
                <w:sz w:val="24"/>
                <w:szCs w:val="24"/>
                <w:shd w:val="clear" w:color="auto" w:fill="FFFFFF"/>
                <w:lang w:val="es"/>
              </w:rPr>
              <w:t>4. Juega juegos de vocabulario simple.</w:t>
            </w:r>
          </w:p>
          <w:p w14:paraId="123996DF" w14:textId="77777777" w:rsidR="002C6C9A" w:rsidRDefault="002C6C9A" w:rsidP="0020358B">
            <w:pPr>
              <w:spacing w:after="160" w:line="254" w:lineRule="auto"/>
              <w:ind w:left="720"/>
              <w:contextualSpacing/>
              <w:rPr>
                <w:rFonts w:ascii="Calibri" w:eastAsia="Calibri" w:hAnsi="Calibri" w:cs="Times New Roman"/>
                <w:color w:val="000000"/>
                <w:sz w:val="24"/>
                <w:szCs w:val="24"/>
                <w:shd w:val="clear" w:color="auto" w:fill="FFFFFF"/>
              </w:rPr>
            </w:pPr>
            <w:r>
              <w:rPr>
                <w:color w:val="000000"/>
                <w:sz w:val="24"/>
                <w:szCs w:val="24"/>
                <w:shd w:val="clear" w:color="auto" w:fill="FFFFFF"/>
                <w:lang w:val="es"/>
              </w:rPr>
              <w:t>5. Relacionar las palabras con experiencias de la vida real.</w:t>
            </w:r>
          </w:p>
          <w:p w14:paraId="465DB43D" w14:textId="77777777" w:rsidR="002C6C9A" w:rsidRDefault="002C6C9A" w:rsidP="002C6C9A">
            <w:pPr>
              <w:spacing w:after="160" w:line="254" w:lineRule="auto"/>
              <w:contextualSpacing/>
              <w:rPr>
                <w:rFonts w:ascii="Calibri" w:eastAsia="Calibri" w:hAnsi="Calibri" w:cs="Times New Roman"/>
                <w:b/>
                <w:color w:val="000000"/>
                <w:sz w:val="24"/>
                <w:szCs w:val="24"/>
                <w:u w:val="single"/>
                <w:shd w:val="clear" w:color="auto" w:fill="FFFFFF"/>
              </w:rPr>
            </w:pPr>
          </w:p>
          <w:p w14:paraId="13D87017" w14:textId="77777777" w:rsidR="002C6C9A" w:rsidRDefault="002C6C9A" w:rsidP="002C6C9A">
            <w:pPr>
              <w:spacing w:after="160" w:line="254" w:lineRule="auto"/>
              <w:contextualSpacing/>
              <w:rPr>
                <w:rFonts w:ascii="Calibri" w:eastAsia="Calibri" w:hAnsi="Calibri" w:cs="Times New Roman"/>
                <w:b/>
                <w:color w:val="000000"/>
                <w:sz w:val="24"/>
                <w:szCs w:val="24"/>
                <w:u w:val="single"/>
                <w:shd w:val="clear" w:color="auto" w:fill="FFFFFF"/>
              </w:rPr>
            </w:pPr>
          </w:p>
          <w:p w14:paraId="7150D35B" w14:textId="77777777" w:rsidR="002C6C9A" w:rsidRDefault="002C6C9A" w:rsidP="002C6C9A">
            <w:pPr>
              <w:spacing w:after="160" w:line="254" w:lineRule="auto"/>
              <w:contextualSpacing/>
              <w:rPr>
                <w:rFonts w:ascii="Calibri" w:eastAsia="Calibri" w:hAnsi="Calibri" w:cs="Times New Roman"/>
                <w:b/>
                <w:color w:val="000000"/>
                <w:sz w:val="24"/>
                <w:szCs w:val="24"/>
                <w:u w:val="single"/>
                <w:shd w:val="clear" w:color="auto" w:fill="FFFFFF"/>
              </w:rPr>
            </w:pPr>
          </w:p>
          <w:p w14:paraId="44C94252" w14:textId="77777777" w:rsidR="002C6C9A" w:rsidRDefault="002C6C9A" w:rsidP="002C6C9A">
            <w:pPr>
              <w:spacing w:after="160" w:line="254" w:lineRule="auto"/>
              <w:contextualSpacing/>
              <w:rPr>
                <w:rFonts w:ascii="Calibri" w:eastAsia="Calibri" w:hAnsi="Calibri" w:cs="Times New Roman"/>
                <w:b/>
                <w:color w:val="000000"/>
                <w:sz w:val="24"/>
                <w:szCs w:val="24"/>
                <w:u w:val="single"/>
                <w:shd w:val="clear" w:color="auto" w:fill="FFFFFF"/>
              </w:rPr>
            </w:pPr>
          </w:p>
          <w:p w14:paraId="78020BCB" w14:textId="77777777" w:rsidR="002C6C9A" w:rsidRDefault="002C6C9A" w:rsidP="002C6C9A">
            <w:pPr>
              <w:spacing w:after="160" w:line="254" w:lineRule="auto"/>
              <w:contextualSpacing/>
              <w:rPr>
                <w:rFonts w:ascii="Calibri" w:eastAsia="Calibri" w:hAnsi="Calibri" w:cs="Times New Roman"/>
                <w:b/>
                <w:color w:val="000000"/>
                <w:sz w:val="24"/>
                <w:szCs w:val="24"/>
                <w:u w:val="single"/>
                <w:shd w:val="clear" w:color="auto" w:fill="FFFFFF"/>
              </w:rPr>
            </w:pPr>
          </w:p>
          <w:p w14:paraId="018B59F2" w14:textId="77777777" w:rsidR="002C6C9A" w:rsidRDefault="002C6C9A" w:rsidP="002C6C9A">
            <w:pPr>
              <w:spacing w:after="160" w:line="254" w:lineRule="auto"/>
              <w:contextualSpacing/>
              <w:rPr>
                <w:rFonts w:ascii="Calibri" w:eastAsia="Calibri" w:hAnsi="Calibri" w:cs="Times New Roman"/>
                <w:b/>
                <w:color w:val="000000"/>
                <w:sz w:val="24"/>
                <w:szCs w:val="24"/>
                <w:u w:val="single"/>
                <w:shd w:val="clear" w:color="auto" w:fill="FFFFFF"/>
              </w:rPr>
            </w:pPr>
          </w:p>
          <w:p w14:paraId="5A063B4E" w14:textId="77777777" w:rsidR="002C6C9A" w:rsidRDefault="002C6C9A" w:rsidP="002C6C9A">
            <w:pPr>
              <w:spacing w:after="160" w:line="254" w:lineRule="auto"/>
              <w:contextualSpacing/>
              <w:rPr>
                <w:rFonts w:ascii="Calibri" w:eastAsia="Calibri" w:hAnsi="Calibri" w:cs="Times New Roman"/>
                <w:b/>
                <w:color w:val="000000"/>
                <w:sz w:val="24"/>
                <w:szCs w:val="24"/>
                <w:u w:val="single"/>
                <w:shd w:val="clear" w:color="auto" w:fill="FFFFFF"/>
              </w:rPr>
            </w:pPr>
          </w:p>
          <w:p w14:paraId="3C1E077D" w14:textId="77777777" w:rsidR="002C6C9A" w:rsidRDefault="002C6C9A" w:rsidP="002C6C9A">
            <w:pPr>
              <w:spacing w:after="160" w:line="254" w:lineRule="auto"/>
              <w:contextualSpacing/>
              <w:rPr>
                <w:rFonts w:ascii="Calibri" w:eastAsia="Calibri" w:hAnsi="Calibri" w:cs="Times New Roman"/>
                <w:b/>
                <w:color w:val="000000"/>
                <w:sz w:val="24"/>
                <w:szCs w:val="24"/>
                <w:u w:val="single"/>
                <w:shd w:val="clear" w:color="auto" w:fill="FFFFFF"/>
              </w:rPr>
            </w:pPr>
          </w:p>
        </w:tc>
      </w:tr>
    </w:tbl>
    <w:p w14:paraId="3C273789" w14:textId="77777777" w:rsidR="00D21CE3" w:rsidRDefault="00D21CE3"/>
    <w:p w14:paraId="478A617B" w14:textId="77777777" w:rsidR="002C6C9A" w:rsidRDefault="002C6C9A"/>
    <w:p w14:paraId="22CA75F1" w14:textId="77777777" w:rsidR="002C6C9A" w:rsidRDefault="002C6C9A">
      <w:r w:rsidRPr="00D21CE3">
        <w:rPr>
          <w:noProof/>
          <w:lang w:val="es"/>
        </w:rPr>
        <mc:AlternateContent>
          <mc:Choice Requires="wps">
            <w:drawing>
              <wp:anchor distT="0" distB="0" distL="114300" distR="114300" simplePos="0" relativeHeight="251671552" behindDoc="0" locked="0" layoutInCell="1" allowOverlap="1" wp14:anchorId="5D4DD5B8" wp14:editId="0E0CE032">
                <wp:simplePos x="0" y="0"/>
                <wp:positionH relativeFrom="page">
                  <wp:posOffset>266700</wp:posOffset>
                </wp:positionH>
                <wp:positionV relativeFrom="paragraph">
                  <wp:posOffset>-363855</wp:posOffset>
                </wp:positionV>
                <wp:extent cx="5758962"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962" cy="638175"/>
                        </a:xfrm>
                        <a:prstGeom prst="rect">
                          <a:avLst/>
                        </a:prstGeom>
                        <a:noFill/>
                        <a:ln w="9525">
                          <a:noFill/>
                          <a:miter lim="800000"/>
                          <a:headEnd/>
                          <a:tailEnd/>
                        </a:ln>
                      </wps:spPr>
                      <wps:txbx>
                        <w:txbxContent>
                          <w:p w14:paraId="6575D2C1" w14:textId="5189C9B1" w:rsidR="00AB6F92" w:rsidRPr="0056465F" w:rsidRDefault="0056465F" w:rsidP="0056465F">
                            <w:pPr>
                              <w:spacing w:after="0" w:line="240" w:lineRule="auto"/>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6465F">
                              <w:rPr>
                                <w:sz w:val="44"/>
                                <w:szCs w:val="44"/>
                                <w:lang w:val="e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GUÍA PARA PADRES DE </w:t>
                            </w:r>
                            <w:r w:rsidRPr="0056465F">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LA CIENCIA – UNIDAD </w:t>
                            </w:r>
                            <w:r w:rsidRPr="0056465F">
                              <w:rPr>
                                <w:sz w:val="44"/>
                                <w:szCs w:val="44"/>
                                <w:lang w:val="e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sz w:val="44"/>
                                <w:szCs w:val="44"/>
                                <w:lang w:val="e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D4DD5B8" id="Text Box 2" o:spid="_x0000_s1033" type="#_x0000_t202" style="position:absolute;margin-left:21pt;margin-top:-28.65pt;width:453.45pt;height:50.25pt;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" filled="f" stroked="f">
                <v:textbox>
                  <w:txbxContent>
                    <w:p w14:paraId="6575D2C1" w14:textId="5189C9B1" w:rsidR="00AB6F92" w:rsidRPr="0056465F" w:rsidRDefault="0056465F" w:rsidP="0056465F">
                      <w:pPr>
                        <w:spacing w:after="0" w:line="240" w:lineRule="auto"/>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6465F">
                        <w:rPr>
                          <w:sz w:val="44"/>
                          <w:szCs w:val="44"/>
                          <w:lang w:val="e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GUÍA PARA PADRES DE </w:t>
                      </w:r>
                      <w:r w:rsidRPr="0056465F">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LA CIENCIA – UNIDAD </w:t>
                      </w:r>
                      <w:r w:rsidRPr="0056465F">
                        <w:rPr>
                          <w:sz w:val="44"/>
                          <w:szCs w:val="44"/>
                          <w:lang w:val="e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sz w:val="44"/>
                          <w:szCs w:val="44"/>
                          <w:lang w:val="e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xbxContent>
                </v:textbox>
                <w10:wrap anchorx="page"/>
              </v:shape>
            </w:pict>
          </mc:Fallback>
        </mc:AlternateContent>
      </w:r>
      <w:r>
        <w:rPr>
          <w:noProof/>
          <w:lang w:val="es"/>
        </w:rPr>
        <mc:AlternateContent>
          <mc:Choice Requires="wps">
            <w:drawing>
              <wp:anchor distT="0" distB="0" distL="114300" distR="114300" simplePos="0" relativeHeight="251675648" behindDoc="0" locked="0" layoutInCell="1" allowOverlap="1" wp14:anchorId="1F01844E" wp14:editId="183D6946">
                <wp:simplePos x="0" y="0"/>
                <wp:positionH relativeFrom="column">
                  <wp:posOffset>5791200</wp:posOffset>
                </wp:positionH>
                <wp:positionV relativeFrom="paragraph">
                  <wp:posOffset>-915035</wp:posOffset>
                </wp:positionV>
                <wp:extent cx="1224915" cy="188404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224915" cy="1884045"/>
                        </a:xfrm>
                        <a:prstGeom prst="rect">
                          <a:avLst/>
                        </a:prstGeom>
                        <a:noFill/>
                        <a:ln>
                          <a:noFill/>
                        </a:ln>
                        <a:effectLst/>
                      </wps:spPr>
                      <wps:txbx>
                        <w:txbxContent>
                          <w:p w14:paraId="0097F046" w14:textId="77777777" w:rsidR="00AB6F92" w:rsidRPr="00FE2ECC" w:rsidRDefault="00AB6F92" w:rsidP="00D21CE3">
                            <w:pPr>
                              <w:spacing w:after="0" w:line="240" w:lineRule="auto"/>
                              <w:jc w:val="center"/>
                              <w:rPr>
                                <w:rFonts w:ascii="Bodoni MT Black" w:hAnsi="Bodoni MT Black"/>
                                <w:b/>
                                <w:noProof/>
                                <w:color w:val="FFC00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FE2ECC">
                              <w:rPr>
                                <w:b/>
                                <w:noProof/>
                                <w:color w:val="FFC000"/>
                                <w:sz w:val="280"/>
                                <w:szCs w:val="72"/>
                                <w:lang w:val="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w14:anchorId="1F01844E" id="Text Box 17" o:spid="_x0000_s1034" type="#_x0000_t202" style="position:absolute;margin-left:456pt;margin-top:-72.05pt;width:96.45pt;height:148.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" filled="f" stroked="f">
                <v:textbox>
                  <w:txbxContent>
                    <w:p w14:paraId="0097F046" w14:textId="77777777" w:rsidR="00AB6F92" w:rsidRPr="00FE2ECC" w:rsidRDefault="00AB6F92" w:rsidP="00D21CE3">
                      <w:pPr>
                        <w:spacing w:after="0" w:line="240" w:lineRule="auto"/>
                        <w:jc w:val="center"/>
                        <w:rPr>
                          <w:rFonts w:ascii="Bodoni MT Black" w:hAnsi="Bodoni MT Black"/>
                          <w:b/>
                          <w:noProof/>
                          <w:color w:val="FFC00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FE2ECC">
                        <w:rPr>
                          <w:b/>
                          <w:noProof/>
                          <w:color w:val="FFC000"/>
                          <w:sz w:val="280"/>
                          <w:szCs w:val="72"/>
                          <w:lang w:val="es"/>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2</w:t>
                      </w:r>
                    </w:p>
                  </w:txbxContent>
                </v:textbox>
              </v:shape>
            </w:pict>
          </mc:Fallback>
        </mc:AlternateContent>
      </w:r>
      <w:r>
        <w:rPr>
          <w:noProof/>
          <w:lang w:val="es"/>
        </w:rPr>
        <mc:AlternateContent>
          <mc:Choice Requires="wpg">
            <w:drawing>
              <wp:anchor distT="0" distB="0" distL="114300" distR="114300" simplePos="0" relativeHeight="251673600" behindDoc="0" locked="0" layoutInCell="1" allowOverlap="1" wp14:anchorId="06FC5A1B" wp14:editId="1A196FB7">
                <wp:simplePos x="0" y="0"/>
                <wp:positionH relativeFrom="column">
                  <wp:posOffset>5357495</wp:posOffset>
                </wp:positionH>
                <wp:positionV relativeFrom="paragraph">
                  <wp:posOffset>-794385</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0"/>
                          <a:chExt cx="2057400" cy="1920240"/>
                        </a:xfrm>
                      </wpg:grpSpPr>
                      <wps:wsp>
                        <wps:cNvPr id="14" name="Oval 14"/>
                        <wps:cNvSpPr/>
                        <wps:spPr>
                          <a:xfrm>
                            <a:off x="0" y="0"/>
                            <a:ext cx="2057400" cy="1920240"/>
                          </a:xfrm>
                          <a:prstGeom prst="ellipse">
                            <a:avLst/>
                          </a:prstGeom>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52400" y="133350"/>
                            <a:ext cx="1779905" cy="1645920"/>
                          </a:xfrm>
                          <a:prstGeom prst="ellipse">
                            <a:avLst/>
                          </a:prstGeom>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 20" style="position:absolute;margin-left:421.85pt;margin-top:-62.55pt;width:162pt;height:151.2pt;z-index:251673600" coordsize="20574,19202" o:spid="_x0000_s1026" w14:anchorId="3F27DA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">
                <v:oval id="Oval 14" style="position:absolute;width:20574;height:19202;visibility:visible;mso-wrap-style:square;v-text-anchor:middle" o:spid="_x0000_s1027" fillcolor="white [3201]" strokecolor="#ffc00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"/>
                <v:oval id="Oval 16" style="position:absolute;left:1524;top:1333;width:17799;height:16459;visibility:visible;mso-wrap-style:square;v-text-anchor:middle" o:spid="_x0000_s1028" fillcolor="white [3201]" strokecolor="#ffc00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"/>
              </v:group>
            </w:pict>
          </mc:Fallback>
        </mc:AlternateContent>
      </w:r>
      <w:r>
        <w:rPr>
          <w:noProof/>
          <w:lang w:val="es"/>
        </w:rPr>
        <mc:AlternateContent>
          <mc:Choice Requires="wps">
            <w:drawing>
              <wp:anchor distT="0" distB="0" distL="114300" distR="114300" simplePos="0" relativeHeight="251668480" behindDoc="0" locked="0" layoutInCell="1" allowOverlap="1" wp14:anchorId="5CDF71E8" wp14:editId="0321B47E">
                <wp:simplePos x="0" y="0"/>
                <wp:positionH relativeFrom="page">
                  <wp:align>left</wp:align>
                </wp:positionH>
                <wp:positionV relativeFrom="paragraph">
                  <wp:posOffset>-712470</wp:posOffset>
                </wp:positionV>
                <wp:extent cx="10058400" cy="13430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343025"/>
                        </a:xfrm>
                        <a:prstGeom prst="rect">
                          <a:avLst/>
                        </a:prstGeom>
                        <a:solidFill>
                          <a:srgbClr val="FFC000"/>
                        </a:solidFill>
                        <a:ln w="9525">
                          <a:solidFill>
                            <a:srgbClr val="FFC000"/>
                          </a:solidFill>
                          <a:miter lim="800000"/>
                          <a:headEnd/>
                          <a:tailEnd/>
                        </a:ln>
                      </wps:spPr>
                      <wps:txbx>
                        <w:txbxContent>
                          <w:p w14:paraId="16124326" w14:textId="77777777" w:rsidR="00AB6F92" w:rsidRDefault="005F53DB" w:rsidP="00FE2ECC">
                            <w:pPr>
                              <w:shd w:val="clear" w:color="auto" w:fill="FFC000"/>
                              <w:jc w:val="right"/>
                            </w:pPr>
                            <w:r w:rsidRPr="005F53DB">
                              <w:rPr>
                                <w:noProof/>
                                <w:lang w:val="es"/>
                              </w:rPr>
                              <w:drawing>
                                <wp:inline distT="0" distB="0" distL="0" distR="0" wp14:anchorId="4CC3E658" wp14:editId="1268A2E6">
                                  <wp:extent cx="1428750" cy="847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5CDF71E8" id="_x0000_s1035" type="#_x0000_t202" style="position:absolute;margin-left:0;margin-top:-56.1pt;width:11in;height:105.75pt;z-index:251668480;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" fillcolor="#ffc000" strokecolor="#ffc000">
                <v:textbox>
                  <w:txbxContent>
                    <w:p w14:paraId="16124326" w14:textId="77777777" w:rsidR="00AB6F92" w:rsidRDefault="005F53DB" w:rsidP="00FE2ECC">
                      <w:pPr>
                        <w:shd w:val="clear" w:color="auto" w:fill="FFC000"/>
                        <w:jc w:val="right"/>
                      </w:pPr>
                      <w:r w:rsidRPr="005F53DB">
                        <w:rPr>
                          <w:noProof/>
                          <w:lang w:val="es"/>
                        </w:rPr>
                        <w:drawing>
                          <wp:inline distT="0" distB="0" distL="0" distR="0" wp14:anchorId="4CC3E658" wp14:editId="1268A2E6">
                            <wp:extent cx="1428750" cy="847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v:textbox>
                <w10:wrap anchorx="page"/>
              </v:shape>
            </w:pict>
          </mc:Fallback>
        </mc:AlternateContent>
      </w:r>
    </w:p>
    <w:p w14:paraId="4C1B5240" w14:textId="77777777" w:rsidR="002C6C9A" w:rsidRDefault="002C6C9A"/>
    <w:p w14:paraId="4F2F47D4" w14:textId="77777777" w:rsidR="002C6C9A" w:rsidRDefault="002C6C9A"/>
    <w:p w14:paraId="63E35D0A" w14:textId="77777777" w:rsidR="002C6C9A" w:rsidRPr="000D0308" w:rsidRDefault="002C6C9A"/>
    <w:tbl>
      <w:tblPr>
        <w:tblStyle w:val="TableGrid"/>
        <w:tblW w:w="5270" w:type="pct"/>
        <w:tblInd w:w="-365" w:type="dxa"/>
        <w:tblLayout w:type="fixed"/>
        <w:tblLook w:val="04A0" w:firstRow="1" w:lastRow="0" w:firstColumn="1" w:lastColumn="0" w:noHBand="0" w:noVBand="1"/>
      </w:tblPr>
      <w:tblGrid>
        <w:gridCol w:w="22"/>
        <w:gridCol w:w="3983"/>
        <w:gridCol w:w="2924"/>
        <w:gridCol w:w="2118"/>
        <w:gridCol w:w="4602"/>
      </w:tblGrid>
      <w:tr w:rsidR="00235AB9" w14:paraId="40E59D85" w14:textId="77777777" w:rsidTr="000D489D">
        <w:trPr>
          <w:gridBefore w:val="1"/>
          <w:wBefore w:w="8" w:type="pct"/>
        </w:trPr>
        <w:tc>
          <w:tcPr>
            <w:tcW w:w="4990" w:type="pct"/>
            <w:gridSpan w:val="4"/>
          </w:tcPr>
          <w:p w14:paraId="24753E59" w14:textId="77777777" w:rsidR="00574D2C" w:rsidRPr="00574D2C" w:rsidRDefault="00574D2C" w:rsidP="00574D2C">
            <w:pPr>
              <w:pStyle w:val="yiv0173846835msonormal"/>
              <w:shd w:val="clear" w:color="auto" w:fill="FFFFFF"/>
              <w:spacing w:before="0" w:beforeAutospacing="0" w:after="0" w:afterAutospacing="0"/>
              <w:jc w:val="center"/>
              <w:rPr>
                <w:rFonts w:asciiTheme="minorHAnsi" w:hAnsiTheme="minorHAnsi" w:cs="Segoe UI"/>
                <w:b/>
                <w:bCs/>
                <w:sz w:val="28"/>
                <w:szCs w:val="28"/>
              </w:rPr>
            </w:pPr>
            <w:r w:rsidRPr="00574D2C">
              <w:rPr>
                <w:b/>
                <w:bCs/>
                <w:sz w:val="28"/>
                <w:szCs w:val="28"/>
                <w:lang w:val="es"/>
              </w:rPr>
              <w:t>Literatura infantil</w:t>
            </w:r>
            <w:r w:rsidR="00BD051B" w:rsidRPr="005F1796">
              <w:rPr>
                <w:b/>
                <w:lang w:val="es"/>
              </w:rPr>
              <w:t xml:space="preserve"> (disponible en su biblioteca pública local o en Amazon).</w:t>
            </w:r>
          </w:p>
        </w:tc>
      </w:tr>
      <w:tr w:rsidR="00BD051B" w14:paraId="1BBD09C5" w14:textId="77777777" w:rsidTr="000D489D">
        <w:trPr>
          <w:gridBefore w:val="1"/>
          <w:wBefore w:w="8" w:type="pct"/>
        </w:trPr>
        <w:tc>
          <w:tcPr>
            <w:tcW w:w="4990" w:type="pct"/>
            <w:gridSpan w:val="4"/>
          </w:tcPr>
          <w:p w14:paraId="43D8D234" w14:textId="77777777" w:rsidR="001709F2" w:rsidRDefault="001709F2" w:rsidP="001339C9">
            <w:pPr>
              <w:autoSpaceDE w:val="0"/>
              <w:autoSpaceDN w:val="0"/>
              <w:adjustRightInd w:val="0"/>
              <w:rPr>
                <w:rFonts w:cs="Segoe UI"/>
                <w:bCs/>
                <w:i/>
              </w:rPr>
            </w:pPr>
            <w:r>
              <w:rPr>
                <w:bCs/>
                <w:i/>
                <w:lang w:val="es"/>
              </w:rPr>
              <w:t>Boothroyd, Jennifer. Muchos tipos de materia: una mirada a los sólidos, líquidos y gases</w:t>
            </w:r>
          </w:p>
          <w:p w14:paraId="7004FB64" w14:textId="77777777" w:rsidR="001709F2" w:rsidRDefault="001709F2" w:rsidP="001339C9">
            <w:pPr>
              <w:autoSpaceDE w:val="0"/>
              <w:autoSpaceDN w:val="0"/>
              <w:adjustRightInd w:val="0"/>
              <w:rPr>
                <w:rFonts w:cs="Segoe UI"/>
                <w:bCs/>
                <w:i/>
              </w:rPr>
            </w:pPr>
            <w:r>
              <w:rPr>
                <w:bCs/>
                <w:i/>
                <w:lang w:val="es"/>
              </w:rPr>
              <w:t xml:space="preserve">Braun, Eric. Joe </w:t>
            </w:r>
            <w:proofErr w:type="spellStart"/>
            <w:r>
              <w:rPr>
                <w:bCs/>
                <w:i/>
                <w:lang w:val="es"/>
              </w:rPr>
              <w:t>Joe</w:t>
            </w:r>
            <w:proofErr w:type="spellEnd"/>
            <w:r>
              <w:rPr>
                <w:lang w:val="es"/>
              </w:rPr>
              <w:t xml:space="preserve"> </w:t>
            </w:r>
            <w:r>
              <w:rPr>
                <w:bCs/>
                <w:i/>
                <w:lang w:val="es"/>
              </w:rPr>
              <w:t xml:space="preserve"> el Mago Prepara Sólidos, Líquidos y Gases</w:t>
            </w:r>
          </w:p>
          <w:p w14:paraId="0A2D17C1" w14:textId="77777777" w:rsidR="001709F2" w:rsidRDefault="001709F2" w:rsidP="001339C9">
            <w:pPr>
              <w:autoSpaceDE w:val="0"/>
              <w:autoSpaceDN w:val="0"/>
              <w:adjustRightInd w:val="0"/>
              <w:rPr>
                <w:rFonts w:cs="Segoe UI"/>
                <w:bCs/>
                <w:i/>
              </w:rPr>
            </w:pPr>
            <w:r>
              <w:rPr>
                <w:bCs/>
                <w:i/>
                <w:lang w:val="es"/>
              </w:rPr>
              <w:t>Mason, Adrienne. ¡Cámbialo! Sólidos, líquidos, gases y tú</w:t>
            </w:r>
          </w:p>
          <w:p w14:paraId="7EF4F44B" w14:textId="77777777" w:rsidR="001709F2" w:rsidRDefault="001709F2" w:rsidP="001339C9">
            <w:pPr>
              <w:autoSpaceDE w:val="0"/>
              <w:autoSpaceDN w:val="0"/>
              <w:adjustRightInd w:val="0"/>
              <w:rPr>
                <w:rFonts w:cs="Segoe UI"/>
                <w:bCs/>
                <w:i/>
              </w:rPr>
            </w:pPr>
            <w:r>
              <w:rPr>
                <w:bCs/>
                <w:i/>
                <w:lang w:val="es"/>
              </w:rPr>
              <w:t xml:space="preserve">Adams, Tom y </w:t>
            </w:r>
            <w:proofErr w:type="spellStart"/>
            <w:r>
              <w:rPr>
                <w:bCs/>
                <w:i/>
                <w:lang w:val="es"/>
              </w:rPr>
              <w:t>Flintman,Thomas</w:t>
            </w:r>
            <w:proofErr w:type="spellEnd"/>
            <w:r>
              <w:rPr>
                <w:bCs/>
                <w:i/>
                <w:lang w:val="es"/>
              </w:rPr>
              <w:t>. Super Ciencia: ¡La materia importa!</w:t>
            </w:r>
          </w:p>
          <w:p w14:paraId="164CCF65" w14:textId="77777777" w:rsidR="0085047A" w:rsidRPr="00D33E18" w:rsidRDefault="0085047A" w:rsidP="001339C9">
            <w:pPr>
              <w:autoSpaceDE w:val="0"/>
              <w:autoSpaceDN w:val="0"/>
              <w:adjustRightInd w:val="0"/>
              <w:rPr>
                <w:rFonts w:cs="Segoe UI"/>
                <w:bCs/>
                <w:i/>
              </w:rPr>
            </w:pPr>
          </w:p>
        </w:tc>
      </w:tr>
      <w:tr w:rsidR="005932C9" w14:paraId="4D4DCDC3" w14:textId="77777777" w:rsidTr="000D489D">
        <w:trPr>
          <w:gridBefore w:val="1"/>
          <w:wBefore w:w="8" w:type="pct"/>
        </w:trPr>
        <w:tc>
          <w:tcPr>
            <w:tcW w:w="4990" w:type="pct"/>
            <w:gridSpan w:val="4"/>
          </w:tcPr>
          <w:p w14:paraId="3E2C8742" w14:textId="77777777" w:rsidR="005932C9" w:rsidRPr="005932C9" w:rsidRDefault="00C0158E" w:rsidP="00091EAF">
            <w:pPr>
              <w:pStyle w:val="yiv0173846835msonormal"/>
              <w:shd w:val="clear" w:color="auto" w:fill="FFFFFF"/>
              <w:spacing w:before="0" w:beforeAutospacing="0" w:after="0" w:afterAutospacing="0"/>
              <w:jc w:val="center"/>
              <w:rPr>
                <w:b/>
              </w:rPr>
            </w:pPr>
            <w:r>
              <w:rPr>
                <w:b/>
                <w:bCs/>
                <w:color w:val="FFC000"/>
                <w:sz w:val="36"/>
                <w:szCs w:val="32"/>
                <w:lang w:val="es"/>
              </w:rPr>
              <w:t>Propiedades de la materia</w:t>
            </w:r>
          </w:p>
        </w:tc>
      </w:tr>
      <w:tr w:rsidR="004C2C64" w14:paraId="47439A51" w14:textId="77777777" w:rsidTr="000D489D">
        <w:trPr>
          <w:gridBefore w:val="1"/>
          <w:wBefore w:w="8" w:type="pct"/>
        </w:trPr>
        <w:tc>
          <w:tcPr>
            <w:tcW w:w="1459" w:type="pct"/>
            <w:shd w:val="clear" w:color="auto" w:fill="FFC000"/>
          </w:tcPr>
          <w:p w14:paraId="3CDB8310" w14:textId="77777777" w:rsidR="008A0614" w:rsidRPr="008A0614" w:rsidRDefault="008A0614" w:rsidP="008A0614">
            <w:pPr>
              <w:jc w:val="center"/>
              <w:rPr>
                <w:b/>
                <w:sz w:val="28"/>
              </w:rPr>
            </w:pPr>
            <w:r w:rsidRPr="008A0614">
              <w:rPr>
                <w:b/>
                <w:sz w:val="28"/>
                <w:lang w:val="es"/>
              </w:rPr>
              <w:t xml:space="preserve">Conceptos importantes </w:t>
            </w:r>
          </w:p>
          <w:p w14:paraId="4C3FD2C1" w14:textId="77777777" w:rsidR="005932C9" w:rsidRPr="008500B0" w:rsidRDefault="008A0614" w:rsidP="008A0614">
            <w:pPr>
              <w:jc w:val="center"/>
              <w:rPr>
                <w:b/>
                <w:sz w:val="28"/>
              </w:rPr>
            </w:pPr>
            <w:r w:rsidRPr="008A0614">
              <w:rPr>
                <w:b/>
                <w:sz w:val="28"/>
                <w:lang w:val="es"/>
              </w:rPr>
              <w:t>Abordado en esta Unidad</w:t>
            </w:r>
          </w:p>
        </w:tc>
        <w:tc>
          <w:tcPr>
            <w:tcW w:w="1847" w:type="pct"/>
            <w:gridSpan w:val="2"/>
            <w:shd w:val="clear" w:color="auto" w:fill="FFC000"/>
          </w:tcPr>
          <w:p w14:paraId="47851D11" w14:textId="77777777" w:rsidR="005932C9" w:rsidRPr="008500B0" w:rsidRDefault="005932C9" w:rsidP="005932C9">
            <w:pPr>
              <w:jc w:val="center"/>
              <w:rPr>
                <w:b/>
                <w:sz w:val="28"/>
              </w:rPr>
            </w:pPr>
            <w:r w:rsidRPr="008500B0">
              <w:rPr>
                <w:b/>
                <w:sz w:val="28"/>
                <w:lang w:val="es"/>
              </w:rPr>
              <w:t>Problemas de ejemplo</w:t>
            </w:r>
          </w:p>
        </w:tc>
        <w:tc>
          <w:tcPr>
            <w:tcW w:w="1684" w:type="pct"/>
            <w:shd w:val="clear" w:color="auto" w:fill="FFC000"/>
          </w:tcPr>
          <w:p w14:paraId="58B8DEAE" w14:textId="77777777" w:rsidR="005932C9" w:rsidRPr="008500B0" w:rsidRDefault="005932C9" w:rsidP="005932C9">
            <w:pPr>
              <w:jc w:val="center"/>
              <w:rPr>
                <w:b/>
                <w:sz w:val="28"/>
              </w:rPr>
            </w:pPr>
            <w:r w:rsidRPr="008500B0">
              <w:rPr>
                <w:b/>
                <w:sz w:val="28"/>
                <w:lang w:val="es"/>
              </w:rPr>
              <w:t>Cómo puede ayudar a su estudiante</w:t>
            </w:r>
          </w:p>
        </w:tc>
      </w:tr>
      <w:tr w:rsidR="004C2C64" w14:paraId="65D41FD1" w14:textId="77777777" w:rsidTr="000D489D">
        <w:trPr>
          <w:gridBefore w:val="1"/>
          <w:wBefore w:w="8" w:type="pct"/>
        </w:trPr>
        <w:tc>
          <w:tcPr>
            <w:tcW w:w="1459" w:type="pct"/>
          </w:tcPr>
          <w:p w14:paraId="0783FEDB" w14:textId="77777777" w:rsidR="00F65341" w:rsidRDefault="00F65341" w:rsidP="00F65341">
            <w:pPr>
              <w:jc w:val="center"/>
              <w:rPr>
                <w:rFonts w:cstheme="minorHAnsi"/>
                <w:b/>
                <w:sz w:val="24"/>
                <w:szCs w:val="24"/>
              </w:rPr>
            </w:pPr>
            <w:r>
              <w:rPr>
                <w:b/>
                <w:sz w:val="24"/>
                <w:szCs w:val="24"/>
                <w:lang w:val="es"/>
              </w:rPr>
              <w:t>Estándares de excelencia de Georgia</w:t>
            </w:r>
          </w:p>
          <w:p w14:paraId="6DD4BA79" w14:textId="77777777" w:rsidR="00F46BC6" w:rsidRDefault="00F46BC6" w:rsidP="000D0308">
            <w:pPr>
              <w:rPr>
                <w:rFonts w:cstheme="minorHAnsi"/>
                <w:b/>
                <w:sz w:val="24"/>
                <w:szCs w:val="24"/>
              </w:rPr>
            </w:pPr>
          </w:p>
          <w:p w14:paraId="1502A686" w14:textId="77777777" w:rsidR="00C0158E" w:rsidRPr="00C0158E" w:rsidRDefault="00C0158E" w:rsidP="00C0158E">
            <w:pPr>
              <w:spacing w:after="160" w:line="259" w:lineRule="auto"/>
              <w:rPr>
                <w:rFonts w:ascii="Calibri" w:eastAsia="Calibri" w:hAnsi="Calibri"/>
                <w:b/>
              </w:rPr>
            </w:pPr>
            <w:r w:rsidRPr="00C0158E">
              <w:rPr>
                <w:b/>
                <w:lang w:val="es"/>
              </w:rPr>
              <w:t xml:space="preserve">S2P1. Obtener, evaluar y comunicar información sobre las propiedades de la materia y los cambios que se producen en los objetos. </w:t>
            </w:r>
          </w:p>
          <w:p w14:paraId="21BB322E" w14:textId="77777777" w:rsidR="00C0158E" w:rsidRPr="00C0158E" w:rsidRDefault="00C0158E" w:rsidP="00C0158E">
            <w:pPr>
              <w:spacing w:after="160" w:line="259" w:lineRule="auto"/>
              <w:rPr>
                <w:rFonts w:ascii="Calibri" w:eastAsia="Calibri" w:hAnsi="Calibri"/>
              </w:rPr>
            </w:pPr>
            <w:r w:rsidRPr="00C0158E">
              <w:rPr>
                <w:lang w:val="es"/>
              </w:rPr>
              <w:lastRenderedPageBreak/>
              <w:t xml:space="preserve">un. Haga preguntas para describir y clasificar diferentes objetos según sus propiedades físicas. (Declaración de aclaración: Los ejemplos de propiedades físicas podrían incluir color, masa, longitud, textura, dureza, resistencia, absorción y flexibilidad). </w:t>
            </w:r>
          </w:p>
          <w:p w14:paraId="2580DDD6" w14:textId="77777777" w:rsidR="00C0158E" w:rsidRPr="00C0158E" w:rsidRDefault="00C0158E" w:rsidP="00C0158E">
            <w:pPr>
              <w:spacing w:after="160" w:line="259" w:lineRule="auto"/>
              <w:rPr>
                <w:rFonts w:ascii="Calibri" w:eastAsia="Calibri" w:hAnsi="Calibri"/>
              </w:rPr>
            </w:pPr>
            <w:r w:rsidRPr="00C0158E">
              <w:rPr>
                <w:lang w:val="es"/>
              </w:rPr>
              <w:t xml:space="preserve">B. Construya una explicación de cómo las estructuras hechas de pequeñas piezas (cubos de enlace, bloques de construcción) se pueden desmontar y luego reorganizar para crear estructuras nuevas y diferentes. </w:t>
            </w:r>
          </w:p>
          <w:p w14:paraId="5BCB2D63" w14:textId="77777777" w:rsidR="00C0158E" w:rsidRPr="00C0158E" w:rsidRDefault="00C0158E" w:rsidP="00C0158E">
            <w:pPr>
              <w:spacing w:after="160" w:line="259" w:lineRule="auto"/>
              <w:rPr>
                <w:rFonts w:ascii="Calibri" w:eastAsia="Calibri" w:hAnsi="Calibri"/>
              </w:rPr>
            </w:pPr>
            <w:r w:rsidRPr="00C0158E">
              <w:rPr>
                <w:lang w:val="es"/>
              </w:rPr>
              <w:t>c. Proporcionar evidencia a partir de observaciones para construir una explicación de que algunos cambios en la materia causados por el calentamiento o la refrigeración pueden revertirse y algunos cambios son irreversibles.</w:t>
            </w:r>
          </w:p>
          <w:p w14:paraId="1C991638" w14:textId="77777777" w:rsidR="00C0158E" w:rsidRPr="00C0158E" w:rsidRDefault="00C0158E" w:rsidP="00C0158E">
            <w:pPr>
              <w:rPr>
                <w:rFonts w:ascii="Calibri" w:eastAsia="Times New Roman" w:hAnsi="Calibri" w:cs="Times New Roman"/>
                <w:b/>
                <w:sz w:val="24"/>
                <w:szCs w:val="20"/>
              </w:rPr>
            </w:pPr>
            <w:r w:rsidRPr="00C0158E">
              <w:rPr>
                <w:b/>
                <w:sz w:val="24"/>
                <w:szCs w:val="20"/>
                <w:lang w:val="es"/>
              </w:rPr>
              <w:t>Ciencias y Prácticas de Ingeniería</w:t>
            </w:r>
          </w:p>
          <w:p w14:paraId="37F6215C" w14:textId="77777777" w:rsidR="00C0158E" w:rsidRPr="00C0158E" w:rsidRDefault="00C0158E" w:rsidP="00C0158E">
            <w:pPr>
              <w:numPr>
                <w:ilvl w:val="0"/>
                <w:numId w:val="41"/>
              </w:numPr>
              <w:rPr>
                <w:rFonts w:ascii="Calibri" w:eastAsia="Times New Roman" w:hAnsi="Calibri" w:cs="Times New Roman"/>
                <w:sz w:val="24"/>
                <w:szCs w:val="24"/>
              </w:rPr>
            </w:pPr>
            <w:r w:rsidRPr="00C0158E">
              <w:rPr>
                <w:sz w:val="24"/>
                <w:szCs w:val="24"/>
                <w:lang w:val="es"/>
              </w:rPr>
              <w:t xml:space="preserve">Obtener, evaluar y comunicar información.  </w:t>
            </w:r>
          </w:p>
          <w:p w14:paraId="786A970B" w14:textId="77777777" w:rsidR="00C0158E" w:rsidRPr="00C0158E" w:rsidRDefault="00C0158E" w:rsidP="00C0158E">
            <w:pPr>
              <w:numPr>
                <w:ilvl w:val="0"/>
                <w:numId w:val="41"/>
              </w:numPr>
              <w:rPr>
                <w:rFonts w:ascii="Calibri" w:eastAsia="Times New Roman" w:hAnsi="Calibri" w:cs="Times New Roman"/>
                <w:sz w:val="24"/>
                <w:szCs w:val="24"/>
              </w:rPr>
            </w:pPr>
            <w:r w:rsidRPr="00C0158E">
              <w:rPr>
                <w:sz w:val="24"/>
                <w:szCs w:val="24"/>
                <w:lang w:val="es"/>
              </w:rPr>
              <w:t xml:space="preserve">Hacer preguntas </w:t>
            </w:r>
          </w:p>
          <w:p w14:paraId="2C316BEC" w14:textId="77777777" w:rsidR="00C0158E" w:rsidRPr="00C0158E" w:rsidRDefault="00C0158E" w:rsidP="00C0158E">
            <w:pPr>
              <w:numPr>
                <w:ilvl w:val="0"/>
                <w:numId w:val="41"/>
              </w:numPr>
              <w:rPr>
                <w:rFonts w:ascii="Calibri" w:eastAsia="Times New Roman" w:hAnsi="Calibri" w:cs="Times New Roman"/>
                <w:sz w:val="24"/>
                <w:szCs w:val="24"/>
              </w:rPr>
            </w:pPr>
            <w:r w:rsidRPr="00C0158E">
              <w:rPr>
                <w:sz w:val="24"/>
                <w:szCs w:val="24"/>
                <w:lang w:val="es"/>
              </w:rPr>
              <w:t>Construir una explicación</w:t>
            </w:r>
          </w:p>
          <w:p w14:paraId="7F05F800" w14:textId="77777777" w:rsidR="00C0158E" w:rsidRDefault="00C0158E" w:rsidP="00C0158E">
            <w:pPr>
              <w:rPr>
                <w:rFonts w:ascii="Calibri" w:eastAsia="Times New Roman" w:hAnsi="Calibri" w:cs="Times New Roman"/>
                <w:b/>
                <w:sz w:val="24"/>
                <w:szCs w:val="24"/>
              </w:rPr>
            </w:pPr>
          </w:p>
          <w:p w14:paraId="23080BD7" w14:textId="77777777" w:rsidR="00C0158E" w:rsidRPr="00C0158E" w:rsidRDefault="00C0158E" w:rsidP="00C0158E">
            <w:pPr>
              <w:rPr>
                <w:rFonts w:ascii="Calibri" w:eastAsia="Times New Roman" w:hAnsi="Calibri" w:cs="Times New Roman"/>
                <w:b/>
                <w:sz w:val="24"/>
                <w:szCs w:val="24"/>
              </w:rPr>
            </w:pPr>
            <w:r w:rsidRPr="00C0158E">
              <w:rPr>
                <w:b/>
                <w:sz w:val="24"/>
                <w:szCs w:val="24"/>
                <w:lang w:val="es"/>
              </w:rPr>
              <w:t>Conceptos transversales</w:t>
            </w:r>
            <w:r w:rsidRPr="00C0158E">
              <w:rPr>
                <w:b/>
                <w:sz w:val="24"/>
                <w:szCs w:val="24"/>
                <w:lang w:val="es"/>
              </w:rPr>
              <w:tab/>
            </w:r>
          </w:p>
          <w:p w14:paraId="06BB0A0E" w14:textId="77777777" w:rsidR="00C0158E" w:rsidRPr="00C0158E" w:rsidRDefault="00C0158E" w:rsidP="00C0158E">
            <w:pPr>
              <w:numPr>
                <w:ilvl w:val="0"/>
                <w:numId w:val="42"/>
              </w:numPr>
              <w:rPr>
                <w:rFonts w:ascii="Calibri" w:eastAsia="Times New Roman" w:hAnsi="Calibri" w:cs="Times New Roman"/>
                <w:sz w:val="24"/>
                <w:szCs w:val="24"/>
              </w:rPr>
            </w:pPr>
            <w:r w:rsidRPr="00C0158E">
              <w:rPr>
                <w:sz w:val="24"/>
                <w:szCs w:val="24"/>
                <w:lang w:val="es"/>
              </w:rPr>
              <w:t xml:space="preserve">Causa y efecto </w:t>
            </w:r>
          </w:p>
          <w:p w14:paraId="507D717C" w14:textId="77777777" w:rsidR="00C0158E" w:rsidRPr="00C0158E" w:rsidRDefault="00C0158E" w:rsidP="00C0158E">
            <w:pPr>
              <w:numPr>
                <w:ilvl w:val="0"/>
                <w:numId w:val="42"/>
              </w:numPr>
              <w:rPr>
                <w:rFonts w:ascii="Calibri" w:eastAsia="Times New Roman" w:hAnsi="Calibri" w:cs="Times New Roman"/>
                <w:sz w:val="24"/>
                <w:szCs w:val="24"/>
              </w:rPr>
            </w:pPr>
            <w:r w:rsidRPr="00C0158E">
              <w:rPr>
                <w:sz w:val="24"/>
                <w:szCs w:val="24"/>
                <w:lang w:val="es"/>
              </w:rPr>
              <w:t xml:space="preserve">Energía y materia </w:t>
            </w:r>
          </w:p>
          <w:p w14:paraId="777776F0" w14:textId="77777777" w:rsidR="00C0158E" w:rsidRPr="00C0158E" w:rsidRDefault="00C0158E" w:rsidP="00C0158E">
            <w:pPr>
              <w:numPr>
                <w:ilvl w:val="0"/>
                <w:numId w:val="42"/>
              </w:numPr>
              <w:rPr>
                <w:rFonts w:ascii="Calibri" w:eastAsia="Times New Roman" w:hAnsi="Calibri" w:cs="Times New Roman"/>
                <w:sz w:val="24"/>
                <w:szCs w:val="24"/>
              </w:rPr>
            </w:pPr>
            <w:r w:rsidRPr="00C0158E">
              <w:rPr>
                <w:sz w:val="24"/>
                <w:szCs w:val="24"/>
                <w:lang w:val="es"/>
              </w:rPr>
              <w:t>Estructura y función</w:t>
            </w:r>
          </w:p>
          <w:p w14:paraId="3D1ACDAC" w14:textId="77777777" w:rsidR="00C0158E" w:rsidRDefault="00C0158E" w:rsidP="00C0158E">
            <w:pPr>
              <w:rPr>
                <w:rFonts w:ascii="Calibri" w:eastAsia="Times New Roman" w:hAnsi="Calibri" w:cs="Times New Roman"/>
                <w:b/>
                <w:sz w:val="24"/>
                <w:szCs w:val="24"/>
              </w:rPr>
            </w:pPr>
          </w:p>
          <w:p w14:paraId="48511C52" w14:textId="77777777" w:rsidR="00C0158E" w:rsidRPr="00C0158E" w:rsidRDefault="00C0158E" w:rsidP="00C0158E">
            <w:pPr>
              <w:rPr>
                <w:rFonts w:ascii="Calibri" w:eastAsia="Times New Roman" w:hAnsi="Calibri" w:cs="Times New Roman"/>
                <w:b/>
                <w:sz w:val="24"/>
                <w:szCs w:val="24"/>
              </w:rPr>
            </w:pPr>
            <w:r w:rsidRPr="00C0158E">
              <w:rPr>
                <w:b/>
                <w:sz w:val="24"/>
                <w:szCs w:val="24"/>
                <w:lang w:val="es"/>
              </w:rPr>
              <w:t xml:space="preserve">Idea central </w:t>
            </w:r>
          </w:p>
          <w:p w14:paraId="6AB851A6" w14:textId="77777777" w:rsidR="00C0158E" w:rsidRPr="00C0158E" w:rsidRDefault="00C0158E" w:rsidP="00C0158E">
            <w:pPr>
              <w:numPr>
                <w:ilvl w:val="0"/>
                <w:numId w:val="43"/>
              </w:numPr>
              <w:rPr>
                <w:rFonts w:ascii="Calibri" w:eastAsia="Times New Roman" w:hAnsi="Calibri" w:cs="Times New Roman"/>
                <w:sz w:val="24"/>
                <w:szCs w:val="24"/>
              </w:rPr>
            </w:pPr>
            <w:r w:rsidRPr="00C0158E">
              <w:rPr>
                <w:sz w:val="24"/>
                <w:szCs w:val="24"/>
                <w:lang w:val="es"/>
              </w:rPr>
              <w:t xml:space="preserve">Propiedades de la materia </w:t>
            </w:r>
          </w:p>
          <w:p w14:paraId="3C2141AB" w14:textId="77777777" w:rsidR="00C0158E" w:rsidRPr="00C0158E" w:rsidRDefault="00C0158E" w:rsidP="00C0158E">
            <w:pPr>
              <w:numPr>
                <w:ilvl w:val="0"/>
                <w:numId w:val="43"/>
              </w:numPr>
              <w:rPr>
                <w:rFonts w:ascii="Calibri" w:eastAsia="Times New Roman" w:hAnsi="Calibri" w:cs="Times New Roman"/>
                <w:sz w:val="24"/>
                <w:szCs w:val="24"/>
              </w:rPr>
            </w:pPr>
            <w:r w:rsidRPr="00C0158E">
              <w:rPr>
                <w:sz w:val="24"/>
                <w:szCs w:val="24"/>
                <w:lang w:val="es"/>
              </w:rPr>
              <w:lastRenderedPageBreak/>
              <w:t>Clasificar</w:t>
            </w:r>
          </w:p>
          <w:p w14:paraId="62E11A55" w14:textId="77777777" w:rsidR="003F38D7" w:rsidRPr="000D0308" w:rsidRDefault="003F38D7" w:rsidP="003F38D7">
            <w:pPr>
              <w:rPr>
                <w:sz w:val="20"/>
              </w:rPr>
            </w:pPr>
          </w:p>
          <w:p w14:paraId="70BC0737" w14:textId="77777777" w:rsidR="003F38D7" w:rsidRPr="003F38D7" w:rsidRDefault="003F38D7" w:rsidP="003F38D7">
            <w:pPr>
              <w:rPr>
                <w:sz w:val="20"/>
              </w:rPr>
            </w:pPr>
          </w:p>
          <w:p w14:paraId="786DCF19" w14:textId="77777777" w:rsidR="003F38D7" w:rsidRDefault="003F38D7" w:rsidP="003F38D7">
            <w:pPr>
              <w:rPr>
                <w:sz w:val="20"/>
              </w:rPr>
            </w:pPr>
          </w:p>
          <w:p w14:paraId="27AEF7AE" w14:textId="77777777" w:rsidR="003F38D7" w:rsidRPr="003F38D7" w:rsidRDefault="003F38D7" w:rsidP="003F38D7">
            <w:pPr>
              <w:rPr>
                <w:sz w:val="20"/>
              </w:rPr>
            </w:pPr>
          </w:p>
          <w:p w14:paraId="7E60A2F4" w14:textId="77777777" w:rsidR="003F38D7" w:rsidRDefault="003F38D7" w:rsidP="003F38D7">
            <w:pPr>
              <w:ind w:firstLine="720"/>
              <w:rPr>
                <w:sz w:val="20"/>
              </w:rPr>
            </w:pPr>
          </w:p>
          <w:p w14:paraId="5C585530" w14:textId="77777777" w:rsidR="006728AB" w:rsidRPr="003F38D7" w:rsidRDefault="006728AB" w:rsidP="003F38D7">
            <w:pPr>
              <w:jc w:val="right"/>
              <w:rPr>
                <w:sz w:val="20"/>
              </w:rPr>
            </w:pPr>
          </w:p>
        </w:tc>
        <w:tc>
          <w:tcPr>
            <w:tcW w:w="1847" w:type="pct"/>
            <w:gridSpan w:val="2"/>
          </w:tcPr>
          <w:p w14:paraId="43C8F7AA" w14:textId="77777777" w:rsidR="00AA2D00" w:rsidRDefault="00AA2D00" w:rsidP="00AA2D00"/>
          <w:p w14:paraId="0FD21DCF" w14:textId="77777777" w:rsidR="006E2FFE" w:rsidRDefault="00AA2D00" w:rsidP="00AA2D00">
            <w:r w:rsidRPr="00AA2D00">
              <w:rPr>
                <w:lang w:val="es"/>
              </w:rPr>
              <w:t>Su maestro le da un conjunto de bloques de construcción. Dibuje y describa al menos dos cosas que puede construir con los bloques.</w:t>
            </w:r>
          </w:p>
          <w:p w14:paraId="0ACE5B01" w14:textId="77777777" w:rsidR="00AA2D00" w:rsidRDefault="00AA2D00" w:rsidP="00AA2D00"/>
          <w:p w14:paraId="2985EFCF" w14:textId="77777777" w:rsidR="00AA2D00" w:rsidRDefault="00AA2D00" w:rsidP="00AA2D00">
            <w:pPr>
              <w:jc w:val="center"/>
            </w:pPr>
            <w:r>
              <w:rPr>
                <w:noProof/>
              </w:rPr>
              <w:lastRenderedPageBreak/>
              <w:drawing>
                <wp:inline distT="0" distB="0" distL="0" distR="0" wp14:anchorId="3F15E5C5" wp14:editId="461C7F8D">
                  <wp:extent cx="997443" cy="664893"/>
                  <wp:effectExtent l="0" t="0" r="0"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1011683" cy="674385"/>
                          </a:xfrm>
                          <a:prstGeom prst="rect">
                            <a:avLst/>
                          </a:prstGeom>
                        </pic:spPr>
                      </pic:pic>
                    </a:graphicData>
                  </a:graphic>
                </wp:inline>
              </w:drawing>
            </w:r>
          </w:p>
          <w:p w14:paraId="124DA5C1" w14:textId="77777777" w:rsidR="00AA2D00" w:rsidRDefault="00AA2D00" w:rsidP="00AA2D00"/>
          <w:p w14:paraId="47DC9084" w14:textId="77777777" w:rsidR="00AA2D00" w:rsidRDefault="00AA2D00" w:rsidP="00AA2D00"/>
          <w:p w14:paraId="73A0E2A7" w14:textId="77777777" w:rsidR="006E2FFE" w:rsidRDefault="00AA2D00" w:rsidP="00AA2D00">
            <w:r w:rsidRPr="00AA2D00">
              <w:rPr>
                <w:lang w:val="es"/>
              </w:rPr>
              <w:t>Mira la imagen de una bicicleta. ¿Cuáles son algunas partes de la bicicleta? ¿Cómo funcionan estas partes juntas?</w:t>
            </w:r>
          </w:p>
          <w:p w14:paraId="7E24248A" w14:textId="77777777" w:rsidR="00AA2D00" w:rsidRPr="00AA2D00" w:rsidRDefault="00AA2D00" w:rsidP="00AA2D00">
            <w:pPr>
              <w:jc w:val="center"/>
              <w:rPr>
                <w:highlight w:val="yellow"/>
              </w:rPr>
            </w:pPr>
            <w:r>
              <w:rPr>
                <w:noProof/>
              </w:rPr>
              <w:drawing>
                <wp:inline distT="0" distB="0" distL="0" distR="0" wp14:anchorId="4E560B8E" wp14:editId="56061D6D">
                  <wp:extent cx="1179353" cy="885825"/>
                  <wp:effectExtent l="0" t="0" r="190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1191837" cy="895202"/>
                          </a:xfrm>
                          <a:prstGeom prst="rect">
                            <a:avLst/>
                          </a:prstGeom>
                        </pic:spPr>
                      </pic:pic>
                    </a:graphicData>
                  </a:graphic>
                </wp:inline>
              </w:drawing>
            </w:r>
          </w:p>
        </w:tc>
        <w:tc>
          <w:tcPr>
            <w:tcW w:w="1684" w:type="pct"/>
          </w:tcPr>
          <w:p w14:paraId="4B9AB659" w14:textId="77777777" w:rsidR="004C2C64" w:rsidRDefault="004C2C64" w:rsidP="007242BF">
            <w:pPr>
              <w:jc w:val="center"/>
              <w:rPr>
                <w:b/>
                <w:bCs/>
                <w:sz w:val="24"/>
                <w:u w:val="single"/>
              </w:rPr>
            </w:pPr>
            <w:r w:rsidRPr="007242BF">
              <w:rPr>
                <w:b/>
                <w:bCs/>
                <w:sz w:val="24"/>
                <w:u w:val="single"/>
                <w:lang w:val="es"/>
              </w:rPr>
              <w:lastRenderedPageBreak/>
              <w:t>Juegos</w:t>
            </w:r>
            <w:r w:rsidR="00E64C7E">
              <w:rPr>
                <w:b/>
                <w:bCs/>
                <w:sz w:val="24"/>
                <w:u w:val="single"/>
                <w:lang w:val="es"/>
              </w:rPr>
              <w:t xml:space="preserve"> y videos</w:t>
            </w:r>
            <w:r>
              <w:rPr>
                <w:lang w:val="es"/>
              </w:rPr>
              <w:t xml:space="preserve"> de aprendizaje interactivo</w:t>
            </w:r>
          </w:p>
          <w:p w14:paraId="095243AF" w14:textId="77777777" w:rsidR="005F53DB" w:rsidRDefault="005F53DB" w:rsidP="005F53DB">
            <w:pPr>
              <w:rPr>
                <w:highlight w:val="yellow"/>
              </w:rPr>
            </w:pPr>
          </w:p>
          <w:p w14:paraId="33FB51C3" w14:textId="77777777" w:rsidR="00E64C7E" w:rsidRDefault="004E4C22" w:rsidP="00E457D3">
            <w:r>
              <w:rPr>
                <w:lang w:val="es"/>
              </w:rPr>
              <w:t xml:space="preserve">Estados de la materia - </w:t>
            </w:r>
            <w:hyperlink r:id="rId11" w:history="1">
              <w:r w:rsidR="000F2E09" w:rsidRPr="00870FB7">
                <w:rPr>
                  <w:rStyle w:val="Hyperlink"/>
                  <w:lang w:val="es"/>
                </w:rPr>
                <w:t>http://www.abcya.com/states_of_matter.htm</w:t>
              </w:r>
            </w:hyperlink>
          </w:p>
          <w:p w14:paraId="4B7C80BA" w14:textId="77777777" w:rsidR="00E64C7E" w:rsidRDefault="00E64C7E" w:rsidP="00E457D3"/>
          <w:p w14:paraId="02634614" w14:textId="77777777" w:rsidR="004E4C22" w:rsidRDefault="004E4C22" w:rsidP="00E457D3">
            <w:r>
              <w:rPr>
                <w:lang w:val="es"/>
              </w:rPr>
              <w:lastRenderedPageBreak/>
              <w:t xml:space="preserve">Study Jams - </w:t>
            </w:r>
            <w:hyperlink r:id="rId12" w:history="1">
              <w:r w:rsidR="000F2E09" w:rsidRPr="00870FB7">
                <w:rPr>
                  <w:rStyle w:val="Hyperlink"/>
                  <w:lang w:val="es"/>
                </w:rPr>
                <w:t>http://studyjams.scholastic.com/studyjams/jams/science/matter/solids-liquids-gases.htm</w:t>
              </w:r>
            </w:hyperlink>
          </w:p>
          <w:p w14:paraId="35840CF6" w14:textId="77777777" w:rsidR="000F2E09" w:rsidRDefault="000F2E09" w:rsidP="00E457D3"/>
          <w:p w14:paraId="25F20CD7" w14:textId="77777777" w:rsidR="005F53DB" w:rsidRDefault="004E4C22" w:rsidP="00E457D3">
            <w:r>
              <w:rPr>
                <w:lang w:val="es"/>
              </w:rPr>
              <w:t xml:space="preserve">Juegos de materia – </w:t>
            </w:r>
          </w:p>
          <w:p w14:paraId="51E36BEC" w14:textId="77777777" w:rsidR="000F2E09" w:rsidRDefault="00011505" w:rsidP="000F2E09">
            <w:hyperlink r:id="rId13" w:history="1">
              <w:r w:rsidR="00AA2D00" w:rsidRPr="00870FB7">
                <w:rPr>
                  <w:rStyle w:val="Hyperlink"/>
                  <w:lang w:val="es"/>
                </w:rPr>
                <w:t>http://idahoptv.org/sciencetrek/topics/matter/games.cfm</w:t>
              </w:r>
            </w:hyperlink>
          </w:p>
          <w:p w14:paraId="1CB01215" w14:textId="77777777" w:rsidR="00A26B45" w:rsidRDefault="00A26B45" w:rsidP="004E4C22">
            <w:pPr>
              <w:jc w:val="center"/>
              <w:rPr>
                <w:b/>
                <w:u w:val="single"/>
              </w:rPr>
            </w:pPr>
            <w:r w:rsidRPr="00A26B45">
              <w:rPr>
                <w:b/>
                <w:u w:val="single"/>
                <w:lang w:val="es"/>
              </w:rPr>
              <w:t>Literatura en línea</w:t>
            </w:r>
          </w:p>
          <w:p w14:paraId="29B25ED6" w14:textId="77777777" w:rsidR="004E4C22" w:rsidRDefault="004E4C22" w:rsidP="004E4C22">
            <w:pPr>
              <w:jc w:val="center"/>
              <w:rPr>
                <w:b/>
                <w:u w:val="single"/>
              </w:rPr>
            </w:pPr>
          </w:p>
          <w:p w14:paraId="3AECFBDA" w14:textId="77777777" w:rsidR="00D72732" w:rsidRPr="00D72732" w:rsidRDefault="000F2E09" w:rsidP="00D72732">
            <w:r>
              <w:rPr>
                <w:lang w:val="es"/>
              </w:rPr>
              <w:t>Propiedades de la materia</w:t>
            </w:r>
          </w:p>
          <w:p w14:paraId="3086B84E" w14:textId="77777777" w:rsidR="00D72732" w:rsidRPr="000F2E09" w:rsidRDefault="00011505" w:rsidP="00D72732">
            <w:pPr>
              <w:rPr>
                <w:u w:val="single"/>
              </w:rPr>
            </w:pPr>
            <w:hyperlink r:id="rId14" w:history="1">
              <w:r w:rsidR="000F2E09" w:rsidRPr="000F2E09">
                <w:rPr>
                  <w:rStyle w:val="Hyperlink"/>
                  <w:lang w:val="es"/>
                </w:rPr>
                <w:t>https://www.storyjumper.com/book/index/17818128/untitled</w:t>
              </w:r>
            </w:hyperlink>
          </w:p>
          <w:p w14:paraId="3B596792" w14:textId="77777777" w:rsidR="00D72732" w:rsidRDefault="00D72732" w:rsidP="00D72732">
            <w:pPr>
              <w:rPr>
                <w:b/>
                <w:u w:val="single"/>
              </w:rPr>
            </w:pPr>
          </w:p>
          <w:p w14:paraId="6FE720B5" w14:textId="77777777" w:rsidR="00D72732" w:rsidRPr="00D72732" w:rsidRDefault="000F2E09" w:rsidP="00D72732">
            <w:r>
              <w:rPr>
                <w:lang w:val="es"/>
              </w:rPr>
              <w:t>Qué es la materia</w:t>
            </w:r>
          </w:p>
          <w:p w14:paraId="10DEA356" w14:textId="77777777" w:rsidR="00D72732" w:rsidRDefault="00011505" w:rsidP="00D72732">
            <w:hyperlink r:id="rId15" w:history="1">
              <w:r w:rsidR="000F2E09" w:rsidRPr="00870FB7">
                <w:rPr>
                  <w:rStyle w:val="Hyperlink"/>
                  <w:lang w:val="es"/>
                </w:rPr>
                <w:t>https://www.storyjumper.com/book/index/16633412/What-is-Matter-</w:t>
              </w:r>
            </w:hyperlink>
          </w:p>
          <w:p w14:paraId="482CDD27" w14:textId="77777777" w:rsidR="000F2E09" w:rsidRPr="004E4C22" w:rsidRDefault="000F2E09" w:rsidP="00D72732">
            <w:pPr>
              <w:rPr>
                <w:b/>
                <w:u w:val="single"/>
              </w:rPr>
            </w:pPr>
          </w:p>
          <w:p w14:paraId="7C2D02DF" w14:textId="77777777" w:rsidR="004E4C22" w:rsidRPr="008A0614" w:rsidRDefault="004E4C22" w:rsidP="004E4C22">
            <w:pPr>
              <w:rPr>
                <w:highlight w:val="yellow"/>
              </w:rPr>
            </w:pPr>
          </w:p>
        </w:tc>
      </w:tr>
      <w:tr w:rsidR="000D489D" w:rsidRPr="00C32803" w14:paraId="3C1D77CD" w14:textId="77777777" w:rsidTr="000D489D">
        <w:trPr>
          <w:trHeight w:val="800"/>
        </w:trPr>
        <w:tc>
          <w:tcPr>
            <w:tcW w:w="5000" w:type="pct"/>
            <w:gridSpan w:val="5"/>
          </w:tcPr>
          <w:p w14:paraId="15D58A0B" w14:textId="77777777" w:rsidR="000D489D" w:rsidRPr="00C32803" w:rsidRDefault="0044411B" w:rsidP="00D526A3">
            <w:pPr>
              <w:jc w:val="center"/>
              <w:rPr>
                <w:b/>
                <w:bCs/>
                <w:sz w:val="28"/>
                <w:szCs w:val="28"/>
              </w:rPr>
            </w:pPr>
            <w:r>
              <w:rPr>
                <w:b/>
                <w:bCs/>
                <w:sz w:val="28"/>
                <w:szCs w:val="28"/>
                <w:u w:val="single"/>
                <w:lang w:val="es"/>
              </w:rPr>
              <w:lastRenderedPageBreak/>
              <w:t>CAMBIOS EN LA CIENCIA STAN</w:t>
            </w:r>
            <w:r w:rsidR="000D489D">
              <w:rPr>
                <w:b/>
                <w:bCs/>
                <w:sz w:val="28"/>
                <w:szCs w:val="28"/>
                <w:u w:val="single"/>
                <w:lang w:val="es"/>
              </w:rPr>
              <w:t xml:space="preserve">DARDS: </w:t>
            </w:r>
            <w:r>
              <w:rPr>
                <w:lang w:val="es"/>
              </w:rPr>
              <w:t xml:space="preserve"> </w:t>
            </w:r>
            <w:r w:rsidR="000D489D" w:rsidRPr="00A50665">
              <w:rPr>
                <w:b/>
                <w:bCs/>
                <w:sz w:val="28"/>
                <w:szCs w:val="28"/>
                <w:lang w:val="es"/>
              </w:rPr>
              <w:t>Se espera que los estudiantes realicen los pract</w:t>
            </w:r>
            <w:r w:rsidR="000D489D">
              <w:rPr>
                <w:b/>
                <w:bCs/>
                <w:sz w:val="28"/>
                <w:szCs w:val="28"/>
                <w:lang w:val="es"/>
              </w:rPr>
              <w:t>ices mientras aprenden el contenido y entienden los conceptos transversales.</w:t>
            </w:r>
          </w:p>
        </w:tc>
      </w:tr>
      <w:tr w:rsidR="000D489D" w14:paraId="52653976" w14:textId="77777777" w:rsidTr="000D489D">
        <w:trPr>
          <w:trHeight w:val="5030"/>
        </w:trPr>
        <w:tc>
          <w:tcPr>
            <w:tcW w:w="2538" w:type="pct"/>
            <w:gridSpan w:val="3"/>
          </w:tcPr>
          <w:p w14:paraId="5189C8F7" w14:textId="77777777" w:rsidR="000D489D" w:rsidRDefault="000D489D" w:rsidP="00D526A3">
            <w:pPr>
              <w:jc w:val="center"/>
              <w:rPr>
                <w:b/>
                <w:bCs/>
                <w:sz w:val="28"/>
                <w:szCs w:val="28"/>
                <w:u w:val="single"/>
              </w:rPr>
            </w:pPr>
            <w:r>
              <w:rPr>
                <w:b/>
                <w:bCs/>
                <w:sz w:val="28"/>
                <w:szCs w:val="28"/>
                <w:u w:val="single"/>
                <w:lang w:val="es"/>
              </w:rPr>
              <w:t>Ciencias y Prácticas de Ingeniería</w:t>
            </w:r>
          </w:p>
          <w:p w14:paraId="2DEF8F3D" w14:textId="77777777" w:rsidR="000D489D" w:rsidRDefault="000D489D" w:rsidP="00D526A3">
            <w:pPr>
              <w:jc w:val="center"/>
              <w:rPr>
                <w:b/>
                <w:bCs/>
                <w:sz w:val="28"/>
                <w:szCs w:val="28"/>
                <w:u w:val="single"/>
              </w:rPr>
            </w:pPr>
            <w:r>
              <w:rPr>
                <w:lang w:val="es"/>
              </w:rPr>
              <w:t xml:space="preserve">Los estudiantes pueden usar su comprensión para investigar el mundo natural a través de las prácticas de investigación científica, </w:t>
            </w:r>
            <w:proofErr w:type="gramStart"/>
            <w:r>
              <w:rPr>
                <w:lang w:val="es"/>
              </w:rPr>
              <w:t>o  resolver</w:t>
            </w:r>
            <w:proofErr w:type="gramEnd"/>
            <w:r>
              <w:rPr>
                <w:lang w:val="es"/>
              </w:rPr>
              <w:t xml:space="preserve"> problemas significativos a través de las prácticas de diseño de ingeniería.</w:t>
            </w:r>
          </w:p>
          <w:p w14:paraId="5A56D307" w14:textId="77777777" w:rsidR="000D489D" w:rsidRDefault="000D489D" w:rsidP="00D526A3">
            <w:pPr>
              <w:jc w:val="center"/>
              <w:rPr>
                <w:b/>
                <w:bCs/>
                <w:sz w:val="28"/>
                <w:szCs w:val="28"/>
                <w:u w:val="single"/>
              </w:rPr>
            </w:pPr>
          </w:p>
          <w:p w14:paraId="4FEA9267" w14:textId="77777777" w:rsidR="000D489D" w:rsidRDefault="000D489D" w:rsidP="00D526A3">
            <w:pPr>
              <w:jc w:val="center"/>
              <w:rPr>
                <w:b/>
                <w:bCs/>
                <w:sz w:val="28"/>
                <w:szCs w:val="28"/>
                <w:u w:val="single"/>
              </w:rPr>
            </w:pPr>
            <w:r>
              <w:rPr>
                <w:b/>
                <w:bCs/>
                <w:sz w:val="28"/>
                <w:szCs w:val="28"/>
                <w:u w:val="single"/>
                <w:lang w:val="es"/>
              </w:rPr>
              <w:t>Conceptos transversales</w:t>
            </w:r>
          </w:p>
          <w:p w14:paraId="74FF519B" w14:textId="77777777" w:rsidR="000D489D" w:rsidRDefault="000D489D" w:rsidP="00D526A3">
            <w:pPr>
              <w:jc w:val="center"/>
              <w:rPr>
                <w:b/>
                <w:bCs/>
                <w:sz w:val="28"/>
                <w:szCs w:val="28"/>
                <w:u w:val="single"/>
              </w:rPr>
            </w:pPr>
            <w:r>
              <w:rPr>
                <w:lang w:val="es"/>
              </w:rPr>
              <w:t>Proporcionar a los estudiantes conexiones y herramientas intelectuales que estén relacionadas en las diferentes áreas del contenido disciplinario y que puedan enriquecer su aplicación de prácticas y su comprensión de las ideas centrales.</w:t>
            </w:r>
          </w:p>
          <w:p w14:paraId="01EA9F7F" w14:textId="77777777" w:rsidR="000D489D" w:rsidRDefault="000D489D" w:rsidP="00D526A3">
            <w:pPr>
              <w:jc w:val="center"/>
              <w:rPr>
                <w:b/>
                <w:bCs/>
                <w:sz w:val="28"/>
                <w:szCs w:val="28"/>
                <w:u w:val="single"/>
              </w:rPr>
            </w:pPr>
          </w:p>
          <w:p w14:paraId="20F58C1A" w14:textId="77777777" w:rsidR="000D489D" w:rsidRDefault="000D489D" w:rsidP="00D526A3">
            <w:pPr>
              <w:jc w:val="center"/>
              <w:rPr>
                <w:b/>
                <w:bCs/>
                <w:sz w:val="28"/>
                <w:szCs w:val="28"/>
                <w:u w:val="single"/>
              </w:rPr>
            </w:pPr>
            <w:r>
              <w:rPr>
                <w:b/>
                <w:bCs/>
                <w:sz w:val="28"/>
                <w:szCs w:val="28"/>
                <w:u w:val="single"/>
                <w:lang w:val="es"/>
              </w:rPr>
              <w:t>Ideas centrales</w:t>
            </w:r>
          </w:p>
          <w:p w14:paraId="070C876F" w14:textId="77777777" w:rsidR="000D489D" w:rsidRPr="00C87236" w:rsidRDefault="000D489D" w:rsidP="00D526A3">
            <w:pPr>
              <w:jc w:val="center"/>
              <w:rPr>
                <w:bCs/>
              </w:rPr>
            </w:pPr>
            <w:r>
              <w:rPr>
                <w:bCs/>
                <w:lang w:val="es"/>
              </w:rPr>
              <w:t xml:space="preserve">Las ideas básicas abarcan los cuatro ámbitos siguientes: ciencias físicas, ciencias de la tierra y del espacio, ciencias de la vida e ingeniería y tecnología. </w:t>
            </w:r>
          </w:p>
        </w:tc>
        <w:tc>
          <w:tcPr>
            <w:tcW w:w="2462" w:type="pct"/>
            <w:gridSpan w:val="2"/>
          </w:tcPr>
          <w:p w14:paraId="06B46A78" w14:textId="77777777" w:rsidR="000D489D" w:rsidRDefault="000D489D" w:rsidP="00D526A3">
            <w:pPr>
              <w:jc w:val="center"/>
              <w:rPr>
                <w:b/>
                <w:bCs/>
                <w:sz w:val="28"/>
                <w:szCs w:val="28"/>
                <w:u w:val="single"/>
              </w:rPr>
            </w:pPr>
            <w:r>
              <w:rPr>
                <w:b/>
                <w:bCs/>
                <w:noProof/>
                <w:sz w:val="28"/>
                <w:szCs w:val="28"/>
              </w:rPr>
              <w:drawing>
                <wp:inline distT="0" distB="0" distL="0" distR="0" wp14:anchorId="43A3CC71" wp14:editId="7DE6EFD3">
                  <wp:extent cx="2806956" cy="2781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gss-3D.JPG"/>
                          <pic:cNvPicPr/>
                        </pic:nvPicPr>
                        <pic:blipFill>
                          <a:blip r:embed="rId16">
                            <a:extLst>
                              <a:ext uri="{28A0092B-C50C-407E-A947-70E740481C1C}">
                                <a14:useLocalDpi xmlns:a14="http://schemas.microsoft.com/office/drawing/2010/main" val="0"/>
                              </a:ext>
                            </a:extLst>
                          </a:blip>
                          <a:stretch>
                            <a:fillRect/>
                          </a:stretch>
                        </pic:blipFill>
                        <pic:spPr>
                          <a:xfrm>
                            <a:off x="0" y="0"/>
                            <a:ext cx="2812685" cy="2786976"/>
                          </a:xfrm>
                          <a:prstGeom prst="rect">
                            <a:avLst/>
                          </a:prstGeom>
                        </pic:spPr>
                      </pic:pic>
                    </a:graphicData>
                  </a:graphic>
                </wp:inline>
              </w:drawing>
            </w:r>
          </w:p>
        </w:tc>
      </w:tr>
    </w:tbl>
    <w:p w14:paraId="105A42BB" w14:textId="3B967F2B" w:rsidR="00D21CE3" w:rsidRDefault="00D21CE3" w:rsidP="00EE3D97"/>
    <w:sectPr w:rsidR="00D21CE3" w:rsidSect="007A09F2">
      <w:headerReference w:type="even" r:id="rId17"/>
      <w:footerReference w:type="default" r:id="rId18"/>
      <w:headerReference w:type="first" r:id="rId19"/>
      <w:pgSz w:w="15840" w:h="12240" w:orient="landscape"/>
      <w:pgMar w:top="1440" w:right="1440" w:bottom="72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C6AF2" w14:textId="77777777" w:rsidR="00011505" w:rsidRDefault="00011505" w:rsidP="007A09F2">
      <w:pPr>
        <w:spacing w:after="0" w:line="240" w:lineRule="auto"/>
      </w:pPr>
      <w:r>
        <w:rPr>
          <w:lang w:val="es"/>
        </w:rPr>
        <w:separator/>
      </w:r>
    </w:p>
  </w:endnote>
  <w:endnote w:type="continuationSeparator" w:id="0">
    <w:p w14:paraId="6D55B3AB" w14:textId="77777777" w:rsidR="00011505" w:rsidRDefault="00011505" w:rsidP="007A09F2">
      <w:pPr>
        <w:spacing w:after="0" w:line="240" w:lineRule="auto"/>
      </w:pPr>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566014"/>
      <w:docPartObj>
        <w:docPartGallery w:val="Page Numbers (Bottom of Page)"/>
        <w:docPartUnique/>
      </w:docPartObj>
    </w:sdtPr>
    <w:sdtEndPr/>
    <w:sdtContent>
      <w:sdt>
        <w:sdtPr>
          <w:id w:val="860082579"/>
          <w:docPartObj>
            <w:docPartGallery w:val="Page Numbers (Top of Page)"/>
            <w:docPartUnique/>
          </w:docPartObj>
        </w:sdtPr>
        <w:sdtEndPr/>
        <w:sdtContent>
          <w:p w14:paraId="5B6D803D" w14:textId="77777777" w:rsidR="00AB6F92" w:rsidRDefault="00A24AF9">
            <w:pPr>
              <w:pStyle w:val="Footer"/>
              <w:jc w:val="right"/>
            </w:pPr>
            <w:r>
              <w:rPr>
                <w:lang w:val="es"/>
              </w:rPr>
              <w:tab/>
            </w:r>
            <w:r>
              <w:rPr>
                <w:lang w:val="es"/>
              </w:rPr>
              <w:tab/>
            </w:r>
            <w:r>
              <w:rPr>
                <w:lang w:val="es"/>
              </w:rPr>
              <w:tab/>
            </w:r>
            <w:r>
              <w:rPr>
                <w:lang w:val="es"/>
              </w:rPr>
              <w:tab/>
            </w:r>
            <w:r>
              <w:rPr>
                <w:lang w:val="es"/>
              </w:rPr>
              <w:tab/>
            </w:r>
            <w:r w:rsidR="00AB6F92">
              <w:rPr>
                <w:lang w:val="es"/>
              </w:rPr>
              <w:t xml:space="preserve">Página </w:t>
            </w:r>
            <w:r w:rsidR="00AB6F92">
              <w:rPr>
                <w:b/>
                <w:bCs/>
                <w:sz w:val="24"/>
                <w:szCs w:val="24"/>
                <w:lang w:val="es"/>
              </w:rPr>
              <w:fldChar w:fldCharType="begin"/>
            </w:r>
            <w:r w:rsidR="00AB6F92">
              <w:rPr>
                <w:b/>
                <w:bCs/>
                <w:lang w:val="es"/>
              </w:rPr>
              <w:instrText xml:space="preserve"> PAGE </w:instrText>
            </w:r>
            <w:r w:rsidR="00AB6F92">
              <w:rPr>
                <w:b/>
                <w:bCs/>
                <w:sz w:val="24"/>
                <w:szCs w:val="24"/>
                <w:lang w:val="es"/>
              </w:rPr>
              <w:fldChar w:fldCharType="separate"/>
            </w:r>
            <w:r w:rsidR="00C3575E">
              <w:rPr>
                <w:b/>
                <w:bCs/>
                <w:noProof/>
                <w:lang w:val="es"/>
              </w:rPr>
              <w:t>3</w:t>
            </w:r>
            <w:r w:rsidR="00AB6F92">
              <w:rPr>
                <w:b/>
                <w:bCs/>
                <w:sz w:val="24"/>
                <w:szCs w:val="24"/>
                <w:lang w:val="es"/>
              </w:rPr>
              <w:fldChar w:fldCharType="end"/>
            </w:r>
            <w:r w:rsidR="00AB6F92">
              <w:rPr>
                <w:lang w:val="es"/>
              </w:rPr>
              <w:t xml:space="preserve"> de </w:t>
            </w:r>
            <w:r w:rsidR="00AB6F92">
              <w:rPr>
                <w:b/>
                <w:bCs/>
                <w:sz w:val="24"/>
                <w:szCs w:val="24"/>
                <w:lang w:val="es"/>
              </w:rPr>
              <w:fldChar w:fldCharType="begin"/>
            </w:r>
            <w:r w:rsidR="00AB6F92">
              <w:rPr>
                <w:b/>
                <w:bCs/>
                <w:lang w:val="es"/>
              </w:rPr>
              <w:instrText xml:space="preserve"> NUMPAGES  </w:instrText>
            </w:r>
            <w:r w:rsidR="00AB6F92">
              <w:rPr>
                <w:b/>
                <w:bCs/>
                <w:sz w:val="24"/>
                <w:szCs w:val="24"/>
                <w:lang w:val="es"/>
              </w:rPr>
              <w:fldChar w:fldCharType="separate"/>
            </w:r>
            <w:r w:rsidR="00C3575E">
              <w:rPr>
                <w:b/>
                <w:bCs/>
                <w:noProof/>
                <w:lang w:val="es"/>
              </w:rPr>
              <w:t>5</w:t>
            </w:r>
            <w:r w:rsidR="00AB6F92">
              <w:rPr>
                <w:b/>
                <w:bCs/>
                <w:sz w:val="24"/>
                <w:szCs w:val="24"/>
                <w:lang w:val="es"/>
              </w:rPr>
              <w:fldChar w:fldCharType="end"/>
            </w:r>
          </w:p>
        </w:sdtContent>
      </w:sdt>
    </w:sdtContent>
  </w:sdt>
  <w:p w14:paraId="12DD83C6" w14:textId="77777777" w:rsidR="00AB6F92" w:rsidRDefault="00AB6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B316A" w14:textId="77777777" w:rsidR="00011505" w:rsidRDefault="00011505" w:rsidP="007A09F2">
      <w:pPr>
        <w:spacing w:after="0" w:line="240" w:lineRule="auto"/>
      </w:pPr>
      <w:r>
        <w:rPr>
          <w:lang w:val="es"/>
        </w:rPr>
        <w:separator/>
      </w:r>
    </w:p>
  </w:footnote>
  <w:footnote w:type="continuationSeparator" w:id="0">
    <w:p w14:paraId="5A6204BE" w14:textId="77777777" w:rsidR="00011505" w:rsidRDefault="00011505" w:rsidP="007A09F2">
      <w:pPr>
        <w:spacing w:after="0" w:line="240" w:lineRule="auto"/>
      </w:pPr>
      <w:r>
        <w:rPr>
          <w:lang w:val="e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A1569" w14:textId="77777777" w:rsidR="00AB6F92" w:rsidRDefault="006E2FFE">
    <w:pPr>
      <w:pStyle w:val="Header"/>
    </w:pPr>
    <w:r>
      <w:rPr>
        <w:noProof/>
        <w:lang w:val="es"/>
      </w:rPr>
      <w:drawing>
        <wp:anchor distT="0" distB="0" distL="114300" distR="114300" simplePos="0" relativeHeight="251657216" behindDoc="1" locked="0" layoutInCell="0" allowOverlap="1" wp14:anchorId="67B3BACC" wp14:editId="75122223">
          <wp:simplePos x="0" y="0"/>
          <wp:positionH relativeFrom="margin">
            <wp:align>center</wp:align>
          </wp:positionH>
          <wp:positionV relativeFrom="margin">
            <wp:align>center</wp:align>
          </wp:positionV>
          <wp:extent cx="8225155" cy="5944235"/>
          <wp:effectExtent l="0" t="0" r="0" b="0"/>
          <wp:wrapNone/>
          <wp:docPr id="19" name="Picture 3" descr="aps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05474" w14:textId="77777777" w:rsidR="00AB6F92" w:rsidRDefault="00011505">
    <w:pPr>
      <w:pStyle w:val="Header"/>
    </w:pPr>
    <w:r>
      <w:rPr>
        <w:noProof/>
        <w:lang w:val="es"/>
      </w:rPr>
      <w:pict w14:anchorId="53B48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647.65pt;height:468.05pt;z-index:-251658240;mso-position-horizontal:center;mso-position-horizontal-relative:margin;mso-position-vertical:center;mso-position-vertical-relative:margin"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6C4A"/>
    <w:multiLevelType w:val="multilevel"/>
    <w:tmpl w:val="512C6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80EC7"/>
    <w:multiLevelType w:val="hybridMultilevel"/>
    <w:tmpl w:val="2CB8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524CF"/>
    <w:multiLevelType w:val="hybridMultilevel"/>
    <w:tmpl w:val="D644A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65E9A"/>
    <w:multiLevelType w:val="hybridMultilevel"/>
    <w:tmpl w:val="2E2E1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22123B"/>
    <w:multiLevelType w:val="hybridMultilevel"/>
    <w:tmpl w:val="776CE1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51283"/>
    <w:multiLevelType w:val="hybridMultilevel"/>
    <w:tmpl w:val="C6CA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11BCC"/>
    <w:multiLevelType w:val="hybridMultilevel"/>
    <w:tmpl w:val="5942B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D10918"/>
    <w:multiLevelType w:val="hybridMultilevel"/>
    <w:tmpl w:val="1A0461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D356AE"/>
    <w:multiLevelType w:val="hybridMultilevel"/>
    <w:tmpl w:val="10028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B11B4"/>
    <w:multiLevelType w:val="hybridMultilevel"/>
    <w:tmpl w:val="99EC7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3622E3"/>
    <w:multiLevelType w:val="hybridMultilevel"/>
    <w:tmpl w:val="22521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72ED2"/>
    <w:multiLevelType w:val="hybridMultilevel"/>
    <w:tmpl w:val="7EC4BC28"/>
    <w:lvl w:ilvl="0" w:tplc="A5A8BAB6">
      <w:start w:val="1"/>
      <w:numFmt w:val="upp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8F114C"/>
    <w:multiLevelType w:val="hybridMultilevel"/>
    <w:tmpl w:val="7C10F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437877"/>
    <w:multiLevelType w:val="hybridMultilevel"/>
    <w:tmpl w:val="5F8C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AA6A10"/>
    <w:multiLevelType w:val="hybridMultilevel"/>
    <w:tmpl w:val="7F521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A53C30"/>
    <w:multiLevelType w:val="hybridMultilevel"/>
    <w:tmpl w:val="9790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A42A32"/>
    <w:multiLevelType w:val="hybridMultilevel"/>
    <w:tmpl w:val="4E3A77FE"/>
    <w:lvl w:ilvl="0" w:tplc="9CF4CC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370083"/>
    <w:multiLevelType w:val="hybridMultilevel"/>
    <w:tmpl w:val="9F4E0C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F77E7B"/>
    <w:multiLevelType w:val="hybridMultilevel"/>
    <w:tmpl w:val="3C9A6B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7C66D7"/>
    <w:multiLevelType w:val="hybridMultilevel"/>
    <w:tmpl w:val="ED1848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2B00A58"/>
    <w:multiLevelType w:val="hybridMultilevel"/>
    <w:tmpl w:val="05666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781F40"/>
    <w:multiLevelType w:val="hybridMultilevel"/>
    <w:tmpl w:val="04324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4A1722"/>
    <w:multiLevelType w:val="hybridMultilevel"/>
    <w:tmpl w:val="4D8C6AC2"/>
    <w:lvl w:ilvl="0" w:tplc="B8E81916">
      <w:start w:val="1"/>
      <w:numFmt w:val="lowerLetter"/>
      <w:lvlText w:val="%1."/>
      <w:lvlJc w:val="left"/>
      <w:pPr>
        <w:ind w:left="72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571A82"/>
    <w:multiLevelType w:val="hybridMultilevel"/>
    <w:tmpl w:val="D3BC81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71794A"/>
    <w:multiLevelType w:val="hybridMultilevel"/>
    <w:tmpl w:val="EC82C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65072E"/>
    <w:multiLevelType w:val="multilevel"/>
    <w:tmpl w:val="48125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884A81"/>
    <w:multiLevelType w:val="hybridMultilevel"/>
    <w:tmpl w:val="0C884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D196A"/>
    <w:multiLevelType w:val="hybridMultilevel"/>
    <w:tmpl w:val="5BDED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90413D"/>
    <w:multiLevelType w:val="hybridMultilevel"/>
    <w:tmpl w:val="6734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F861C6"/>
    <w:multiLevelType w:val="hybridMultilevel"/>
    <w:tmpl w:val="7054A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6F00BA1"/>
    <w:multiLevelType w:val="hybridMultilevel"/>
    <w:tmpl w:val="BD10B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CD6429E"/>
    <w:multiLevelType w:val="hybridMultilevel"/>
    <w:tmpl w:val="A420C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497614"/>
    <w:multiLevelType w:val="hybridMultilevel"/>
    <w:tmpl w:val="8284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776F9F"/>
    <w:multiLevelType w:val="hybridMultilevel"/>
    <w:tmpl w:val="E7D6BB66"/>
    <w:lvl w:ilvl="0" w:tplc="0409000D">
      <w:start w:val="1"/>
      <w:numFmt w:val="bullet"/>
      <w:lvlText w:val=""/>
      <w:lvlJc w:val="left"/>
      <w:pPr>
        <w:tabs>
          <w:tab w:val="num" w:pos="720"/>
        </w:tabs>
        <w:ind w:left="720" w:hanging="360"/>
      </w:pPr>
      <w:rPr>
        <w:rFonts w:ascii="Wingdings" w:hAnsi="Wingdings"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29661BF"/>
    <w:multiLevelType w:val="hybridMultilevel"/>
    <w:tmpl w:val="632C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9B3804"/>
    <w:multiLevelType w:val="hybridMultilevel"/>
    <w:tmpl w:val="BCF2F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F35661"/>
    <w:multiLevelType w:val="hybridMultilevel"/>
    <w:tmpl w:val="4D7011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E4719E"/>
    <w:multiLevelType w:val="hybridMultilevel"/>
    <w:tmpl w:val="1DB4C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8C186A"/>
    <w:multiLevelType w:val="hybridMultilevel"/>
    <w:tmpl w:val="A1C0C4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F21947"/>
    <w:multiLevelType w:val="hybridMultilevel"/>
    <w:tmpl w:val="CBDA1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E43DCC"/>
    <w:multiLevelType w:val="hybridMultilevel"/>
    <w:tmpl w:val="C57A71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2"/>
  </w:num>
  <w:num w:numId="3">
    <w:abstractNumId w:val="20"/>
  </w:num>
  <w:num w:numId="4">
    <w:abstractNumId w:val="35"/>
  </w:num>
  <w:num w:numId="5">
    <w:abstractNumId w:val="15"/>
  </w:num>
  <w:num w:numId="6">
    <w:abstractNumId w:val="30"/>
  </w:num>
  <w:num w:numId="7">
    <w:abstractNumId w:val="36"/>
  </w:num>
  <w:num w:numId="8">
    <w:abstractNumId w:val="3"/>
  </w:num>
  <w:num w:numId="9">
    <w:abstractNumId w:val="28"/>
  </w:num>
  <w:num w:numId="10">
    <w:abstractNumId w:val="34"/>
  </w:num>
  <w:num w:numId="11">
    <w:abstractNumId w:val="13"/>
  </w:num>
  <w:num w:numId="12">
    <w:abstractNumId w:val="0"/>
    <w:lvlOverride w:ilvl="0">
      <w:lvl w:ilvl="0">
        <w:numFmt w:val="lowerLetter"/>
        <w:lvlText w:val="%1."/>
        <w:lvlJc w:val="left"/>
      </w:lvl>
    </w:lvlOverride>
  </w:num>
  <w:num w:numId="13">
    <w:abstractNumId w:val="26"/>
    <w:lvlOverride w:ilvl="0">
      <w:lvl w:ilvl="0">
        <w:numFmt w:val="lowerLetter"/>
        <w:lvlText w:val="%1."/>
        <w:lvlJc w:val="left"/>
      </w:lvl>
    </w:lvlOverride>
  </w:num>
  <w:num w:numId="14">
    <w:abstractNumId w:val="43"/>
  </w:num>
  <w:num w:numId="15">
    <w:abstractNumId w:val="19"/>
  </w:num>
  <w:num w:numId="16">
    <w:abstractNumId w:val="39"/>
  </w:num>
  <w:num w:numId="17">
    <w:abstractNumId w:val="38"/>
  </w:num>
  <w:num w:numId="18">
    <w:abstractNumId w:val="10"/>
  </w:num>
  <w:num w:numId="19">
    <w:abstractNumId w:val="42"/>
  </w:num>
  <w:num w:numId="20">
    <w:abstractNumId w:val="29"/>
  </w:num>
  <w:num w:numId="21">
    <w:abstractNumId w:val="5"/>
  </w:num>
  <w:num w:numId="22">
    <w:abstractNumId w:val="31"/>
  </w:num>
  <w:num w:numId="23">
    <w:abstractNumId w:val="11"/>
  </w:num>
  <w:num w:numId="24">
    <w:abstractNumId w:val="16"/>
  </w:num>
  <w:num w:numId="25">
    <w:abstractNumId w:val="2"/>
  </w:num>
  <w:num w:numId="26">
    <w:abstractNumId w:val="1"/>
  </w:num>
  <w:num w:numId="27">
    <w:abstractNumId w:val="18"/>
  </w:num>
  <w:num w:numId="28">
    <w:abstractNumId w:val="25"/>
  </w:num>
  <w:num w:numId="29">
    <w:abstractNumId w:val="6"/>
  </w:num>
  <w:num w:numId="30">
    <w:abstractNumId w:val="41"/>
  </w:num>
  <w:num w:numId="31">
    <w:abstractNumId w:val="4"/>
  </w:num>
  <w:num w:numId="32">
    <w:abstractNumId w:val="23"/>
  </w:num>
  <w:num w:numId="33">
    <w:abstractNumId w:val="21"/>
  </w:num>
  <w:num w:numId="34">
    <w:abstractNumId w:val="1"/>
  </w:num>
  <w:num w:numId="35">
    <w:abstractNumId w:val="9"/>
  </w:num>
  <w:num w:numId="36">
    <w:abstractNumId w:val="21"/>
  </w:num>
  <w:num w:numId="37">
    <w:abstractNumId w:val="17"/>
  </w:num>
  <w:num w:numId="38">
    <w:abstractNumId w:val="40"/>
  </w:num>
  <w:num w:numId="39">
    <w:abstractNumId w:val="7"/>
  </w:num>
  <w:num w:numId="40">
    <w:abstractNumId w:val="24"/>
  </w:num>
  <w:num w:numId="41">
    <w:abstractNumId w:val="8"/>
  </w:num>
  <w:num w:numId="42">
    <w:abstractNumId w:val="12"/>
  </w:num>
  <w:num w:numId="43">
    <w:abstractNumId w:val="27"/>
  </w:num>
  <w:num w:numId="44">
    <w:abstractNumId w:val="14"/>
  </w:num>
  <w:num w:numId="45">
    <w:abstractNumId w:val="22"/>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11505"/>
    <w:rsid w:val="00045299"/>
    <w:rsid w:val="00072BB4"/>
    <w:rsid w:val="00090FDF"/>
    <w:rsid w:val="00091EAF"/>
    <w:rsid w:val="000A2784"/>
    <w:rsid w:val="000D0308"/>
    <w:rsid w:val="000D489D"/>
    <w:rsid w:val="000E082F"/>
    <w:rsid w:val="000F019C"/>
    <w:rsid w:val="000F2E09"/>
    <w:rsid w:val="001122DD"/>
    <w:rsid w:val="001339C9"/>
    <w:rsid w:val="001708A2"/>
    <w:rsid w:val="001709F2"/>
    <w:rsid w:val="00197A17"/>
    <w:rsid w:val="001B55B9"/>
    <w:rsid w:val="001D18B3"/>
    <w:rsid w:val="0020358B"/>
    <w:rsid w:val="00235AB9"/>
    <w:rsid w:val="00237694"/>
    <w:rsid w:val="00263763"/>
    <w:rsid w:val="00286F22"/>
    <w:rsid w:val="002930A3"/>
    <w:rsid w:val="00294EE8"/>
    <w:rsid w:val="002A2B3F"/>
    <w:rsid w:val="002B769B"/>
    <w:rsid w:val="002C6C9A"/>
    <w:rsid w:val="002E209F"/>
    <w:rsid w:val="00304D38"/>
    <w:rsid w:val="003103E6"/>
    <w:rsid w:val="00337318"/>
    <w:rsid w:val="003A700D"/>
    <w:rsid w:val="003F38D7"/>
    <w:rsid w:val="003F47ED"/>
    <w:rsid w:val="00401E89"/>
    <w:rsid w:val="0044411B"/>
    <w:rsid w:val="004775A5"/>
    <w:rsid w:val="004C2C64"/>
    <w:rsid w:val="004C6FB9"/>
    <w:rsid w:val="004D4941"/>
    <w:rsid w:val="004E4AE8"/>
    <w:rsid w:val="004E4C22"/>
    <w:rsid w:val="004F4123"/>
    <w:rsid w:val="00526296"/>
    <w:rsid w:val="0056465F"/>
    <w:rsid w:val="00567D14"/>
    <w:rsid w:val="00574D2C"/>
    <w:rsid w:val="005932C9"/>
    <w:rsid w:val="00594182"/>
    <w:rsid w:val="005C509A"/>
    <w:rsid w:val="005D3260"/>
    <w:rsid w:val="005F53DB"/>
    <w:rsid w:val="00653956"/>
    <w:rsid w:val="006728AB"/>
    <w:rsid w:val="006A208E"/>
    <w:rsid w:val="006B6B67"/>
    <w:rsid w:val="006D605B"/>
    <w:rsid w:val="006E0C0A"/>
    <w:rsid w:val="006E2FFE"/>
    <w:rsid w:val="006F21F1"/>
    <w:rsid w:val="007242BF"/>
    <w:rsid w:val="007341FB"/>
    <w:rsid w:val="007A06FC"/>
    <w:rsid w:val="007A09F2"/>
    <w:rsid w:val="007B0909"/>
    <w:rsid w:val="007F4446"/>
    <w:rsid w:val="00831EC6"/>
    <w:rsid w:val="008500B0"/>
    <w:rsid w:val="0085047A"/>
    <w:rsid w:val="0086569A"/>
    <w:rsid w:val="00872F38"/>
    <w:rsid w:val="008A0614"/>
    <w:rsid w:val="008A39E5"/>
    <w:rsid w:val="008C2B89"/>
    <w:rsid w:val="00902733"/>
    <w:rsid w:val="00910962"/>
    <w:rsid w:val="009272B5"/>
    <w:rsid w:val="009B5406"/>
    <w:rsid w:val="009C0ACA"/>
    <w:rsid w:val="009D2342"/>
    <w:rsid w:val="00A24AF9"/>
    <w:rsid w:val="00A26B45"/>
    <w:rsid w:val="00A65A74"/>
    <w:rsid w:val="00A919FB"/>
    <w:rsid w:val="00A93D64"/>
    <w:rsid w:val="00AA2D00"/>
    <w:rsid w:val="00AB6F92"/>
    <w:rsid w:val="00AE2C20"/>
    <w:rsid w:val="00AF7C75"/>
    <w:rsid w:val="00B64560"/>
    <w:rsid w:val="00BA53F0"/>
    <w:rsid w:val="00BD051B"/>
    <w:rsid w:val="00BE7870"/>
    <w:rsid w:val="00C0158E"/>
    <w:rsid w:val="00C22DE4"/>
    <w:rsid w:val="00C3575E"/>
    <w:rsid w:val="00C375D3"/>
    <w:rsid w:val="00C44024"/>
    <w:rsid w:val="00C52C42"/>
    <w:rsid w:val="00C66312"/>
    <w:rsid w:val="00C72437"/>
    <w:rsid w:val="00CC63F7"/>
    <w:rsid w:val="00D04237"/>
    <w:rsid w:val="00D21CE3"/>
    <w:rsid w:val="00D332C7"/>
    <w:rsid w:val="00D33E18"/>
    <w:rsid w:val="00D72732"/>
    <w:rsid w:val="00DC4366"/>
    <w:rsid w:val="00E0561D"/>
    <w:rsid w:val="00E457D3"/>
    <w:rsid w:val="00E64C7E"/>
    <w:rsid w:val="00EC1323"/>
    <w:rsid w:val="00EE3D97"/>
    <w:rsid w:val="00F347DD"/>
    <w:rsid w:val="00F46BC6"/>
    <w:rsid w:val="00F63CF7"/>
    <w:rsid w:val="00F65341"/>
    <w:rsid w:val="00F72259"/>
    <w:rsid w:val="00F77A4A"/>
    <w:rsid w:val="00F77B42"/>
    <w:rsid w:val="00F96BA7"/>
    <w:rsid w:val="00FE2ECC"/>
    <w:rsid w:val="00FF4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12DC939"/>
  <w15:docId w15:val="{378EAD01-5509-4378-997B-50F0212A5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7A0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F2"/>
  </w:style>
  <w:style w:type="paragraph" w:styleId="Footer">
    <w:name w:val="footer"/>
    <w:basedOn w:val="Normal"/>
    <w:link w:val="FooterChar"/>
    <w:uiPriority w:val="99"/>
    <w:unhideWhenUsed/>
    <w:rsid w:val="007A0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F2"/>
  </w:style>
  <w:style w:type="paragraph" w:customStyle="1" w:styleId="yiv0173846835msonormal">
    <w:name w:val="yiv0173846835msonormal"/>
    <w:basedOn w:val="Normal"/>
    <w:rsid w:val="00FE2EC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35AB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457D3"/>
    <w:rPr>
      <w:color w:val="800080" w:themeColor="followedHyperlink"/>
      <w:u w:val="single"/>
    </w:rPr>
  </w:style>
  <w:style w:type="character" w:customStyle="1" w:styleId="apple-converted-space">
    <w:name w:val="apple-converted-space"/>
    <w:basedOn w:val="DefaultParagraphFont"/>
    <w:rsid w:val="00C0158E"/>
  </w:style>
  <w:style w:type="character" w:customStyle="1" w:styleId="deftext">
    <w:name w:val="def_text"/>
    <w:basedOn w:val="DefaultParagraphFont"/>
    <w:rsid w:val="00C0158E"/>
  </w:style>
  <w:style w:type="character" w:customStyle="1" w:styleId="bc">
    <w:name w:val="bc"/>
    <w:basedOn w:val="DefaultParagraphFont"/>
    <w:rsid w:val="00C0158E"/>
  </w:style>
  <w:style w:type="character" w:styleId="PlaceholderText">
    <w:name w:val="Placeholder Text"/>
    <w:basedOn w:val="DefaultParagraphFont"/>
    <w:uiPriority w:val="99"/>
    <w:semiHidden/>
    <w:rsid w:val="005646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7658">
      <w:bodyDiv w:val="1"/>
      <w:marLeft w:val="0"/>
      <w:marRight w:val="0"/>
      <w:marTop w:val="0"/>
      <w:marBottom w:val="0"/>
      <w:divBdr>
        <w:top w:val="none" w:sz="0" w:space="0" w:color="auto"/>
        <w:left w:val="none" w:sz="0" w:space="0" w:color="auto"/>
        <w:bottom w:val="none" w:sz="0" w:space="0" w:color="auto"/>
        <w:right w:val="none" w:sz="0" w:space="0" w:color="auto"/>
      </w:divBdr>
    </w:div>
    <w:div w:id="97607146">
      <w:bodyDiv w:val="1"/>
      <w:marLeft w:val="0"/>
      <w:marRight w:val="0"/>
      <w:marTop w:val="0"/>
      <w:marBottom w:val="0"/>
      <w:divBdr>
        <w:top w:val="none" w:sz="0" w:space="0" w:color="auto"/>
        <w:left w:val="none" w:sz="0" w:space="0" w:color="auto"/>
        <w:bottom w:val="none" w:sz="0" w:space="0" w:color="auto"/>
        <w:right w:val="none" w:sz="0" w:space="0" w:color="auto"/>
      </w:divBdr>
    </w:div>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191261003">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561721192">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907691601">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810249102">
      <w:bodyDiv w:val="1"/>
      <w:marLeft w:val="0"/>
      <w:marRight w:val="0"/>
      <w:marTop w:val="0"/>
      <w:marBottom w:val="0"/>
      <w:divBdr>
        <w:top w:val="none" w:sz="0" w:space="0" w:color="auto"/>
        <w:left w:val="none" w:sz="0" w:space="0" w:color="auto"/>
        <w:bottom w:val="none" w:sz="0" w:space="0" w:color="auto"/>
        <w:right w:val="none" w:sz="0" w:space="0" w:color="auto"/>
      </w:divBdr>
    </w:div>
    <w:div w:id="1874808046">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idahoptv.org/sciencetrek/topics/matter/games.cf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studyjams.scholastic.com/studyjams/jams/science/matter/solids-liquids-gases.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bcya.com/states_of_matter.htm" TargetMode="External"/><Relationship Id="rId5" Type="http://schemas.openxmlformats.org/officeDocument/2006/relationships/footnotes" Target="footnotes.xml"/><Relationship Id="rId15" Type="http://schemas.openxmlformats.org/officeDocument/2006/relationships/hyperlink" Target="https://www.storyjumper.com/book/index/16633412/What-is-Matter-" TargetMode="Externa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toryjumper.com/book/index/17818128/untitl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1018</Words>
  <Characters>5808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dc:creator>
  <cp:lastModifiedBy>Felicia Pratt</cp:lastModifiedBy>
  <cp:revision>1</cp:revision>
  <cp:lastPrinted>2017-08-07T18:01:00Z</cp:lastPrinted>
  <dcterms:created xsi:type="dcterms:W3CDTF">2018-07-23T17:36:00Z</dcterms:created>
  <dcterms:modified xsi:type="dcterms:W3CDTF">2021-08-16T16:21:00Z</dcterms:modified>
</cp:coreProperties>
</file>